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CE3" w:rsidRPr="00DE0EF7" w:rsidRDefault="009D7CE3" w:rsidP="009D7CE3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Пояснительная записка</w:t>
      </w:r>
    </w:p>
    <w:p w:rsidR="009D7CE3" w:rsidRPr="00DE0EF7" w:rsidRDefault="009D7CE3" w:rsidP="009D7CE3">
      <w:pPr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  <w:proofErr w:type="gramStart"/>
      <w:r w:rsidRPr="00DE0EF7">
        <w:rPr>
          <w:rFonts w:ascii="Times New Roman" w:hAnsi="Times New Roman"/>
          <w:bCs/>
          <w:sz w:val="20"/>
          <w:szCs w:val="20"/>
          <w:lang w:val="ru-RU"/>
        </w:rPr>
        <w:t xml:space="preserve">Данная рабочая программа для учащихся 11 класса  разработана на основе примерной программы 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по литературе для общеобразовательных учреждений под редакцией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Т.Ф.Курдюмовой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 (10-11классы) (базовый уровень)</w:t>
      </w:r>
      <w:r w:rsidRPr="00DE0EF7">
        <w:rPr>
          <w:rFonts w:ascii="Times New Roman" w:hAnsi="Times New Roman"/>
          <w:bCs/>
          <w:sz w:val="20"/>
          <w:szCs w:val="20"/>
          <w:lang w:val="ru-RU"/>
        </w:rPr>
        <w:t xml:space="preserve"> (авторы:</w:t>
      </w:r>
      <w:proofErr w:type="gramEnd"/>
      <w:r w:rsidRPr="00DE0EF7">
        <w:rPr>
          <w:rFonts w:ascii="Times New Roman" w:hAnsi="Times New Roman"/>
          <w:bCs/>
          <w:sz w:val="20"/>
          <w:szCs w:val="20"/>
          <w:lang w:val="ru-RU"/>
        </w:rPr>
        <w:t xml:space="preserve"> </w:t>
      </w:r>
      <w:proofErr w:type="spellStart"/>
      <w:proofErr w:type="gramStart"/>
      <w:r w:rsidRPr="00DE0EF7">
        <w:rPr>
          <w:rFonts w:ascii="Times New Roman" w:hAnsi="Times New Roman"/>
          <w:bCs/>
          <w:sz w:val="20"/>
          <w:szCs w:val="20"/>
          <w:lang w:val="ru-RU"/>
        </w:rPr>
        <w:t>Т.Ф.Курдюмова</w:t>
      </w:r>
      <w:proofErr w:type="spellEnd"/>
      <w:r w:rsidRPr="00DE0EF7">
        <w:rPr>
          <w:rFonts w:ascii="Times New Roman" w:hAnsi="Times New Roman"/>
          <w:bCs/>
          <w:sz w:val="20"/>
          <w:szCs w:val="20"/>
          <w:lang w:val="ru-RU"/>
        </w:rPr>
        <w:t>, Е.Н.Колокольцев, /С.А.Леонов и друние.-М.:Дрофа,2008), рекомендованной   Министерством образования РФ, в соответствии с Федеральными Государственными стандартами образования 2004 г. и учебным планом  образовательного  учреждения.</w:t>
      </w:r>
      <w:proofErr w:type="gramEnd"/>
    </w:p>
    <w:p w:rsidR="009D7CE3" w:rsidRPr="00DE0EF7" w:rsidRDefault="009D7CE3" w:rsidP="009D7CE3">
      <w:pPr>
        <w:ind w:firstLine="708"/>
        <w:jc w:val="both"/>
        <w:rPr>
          <w:rFonts w:ascii="Times New Roman" w:hAnsi="Times New Roman"/>
          <w:bCs/>
          <w:sz w:val="20"/>
          <w:szCs w:val="20"/>
          <w:lang w:val="ru-RU"/>
        </w:rPr>
      </w:pPr>
      <w:r w:rsidRPr="00DE0EF7">
        <w:rPr>
          <w:rFonts w:ascii="Times New Roman" w:hAnsi="Times New Roman"/>
          <w:bCs/>
          <w:sz w:val="20"/>
          <w:szCs w:val="20"/>
          <w:lang w:val="ru-RU"/>
        </w:rPr>
        <w:t xml:space="preserve">Рабочая программа рассчитана на 102 часа в год </w:t>
      </w:r>
      <w:proofErr w:type="gramStart"/>
      <w:r w:rsidRPr="00DE0EF7">
        <w:rPr>
          <w:rFonts w:ascii="Times New Roman" w:hAnsi="Times New Roman"/>
          <w:bCs/>
          <w:sz w:val="20"/>
          <w:szCs w:val="20"/>
          <w:lang w:val="ru-RU"/>
        </w:rPr>
        <w:t xml:space="preserve">( </w:t>
      </w:r>
      <w:proofErr w:type="gramEnd"/>
      <w:r w:rsidRPr="00DE0EF7">
        <w:rPr>
          <w:rFonts w:ascii="Times New Roman" w:hAnsi="Times New Roman"/>
          <w:bCs/>
          <w:sz w:val="20"/>
          <w:szCs w:val="20"/>
          <w:lang w:val="ru-RU"/>
        </w:rPr>
        <w:t>3 часа в неделю).</w:t>
      </w:r>
    </w:p>
    <w:p w:rsidR="009D7CE3" w:rsidRPr="00DE0EF7" w:rsidRDefault="009D7CE3" w:rsidP="009D7CE3">
      <w:pPr>
        <w:ind w:firstLine="708"/>
        <w:jc w:val="both"/>
        <w:rPr>
          <w:rFonts w:ascii="Times New Roman" w:hAnsi="Times New Roman"/>
          <w:bCs/>
          <w:sz w:val="20"/>
          <w:szCs w:val="20"/>
          <w:lang w:val="ru-RU"/>
        </w:rPr>
      </w:pPr>
      <w:r w:rsidRPr="00DE0EF7">
        <w:rPr>
          <w:rFonts w:ascii="Times New Roman" w:hAnsi="Times New Roman"/>
          <w:bCs/>
          <w:sz w:val="20"/>
          <w:szCs w:val="20"/>
          <w:lang w:val="ru-RU"/>
        </w:rPr>
        <w:t>Рабочая программа обеспечена соответствующим программе учебно-методическим комплексом:</w:t>
      </w:r>
    </w:p>
    <w:p w:rsidR="009D7CE3" w:rsidRPr="00DE0EF7" w:rsidRDefault="009D7CE3" w:rsidP="009D7CE3">
      <w:pPr>
        <w:pStyle w:val="af3"/>
        <w:numPr>
          <w:ilvl w:val="0"/>
          <w:numId w:val="2"/>
        </w:numPr>
        <w:jc w:val="both"/>
        <w:rPr>
          <w:rFonts w:ascii="Times New Roman" w:hAnsi="Times New Roman"/>
          <w:bCs/>
          <w:sz w:val="20"/>
          <w:szCs w:val="20"/>
          <w:lang w:val="ru-RU"/>
        </w:rPr>
      </w:pPr>
      <w:r w:rsidRPr="00DE0EF7">
        <w:rPr>
          <w:rFonts w:ascii="Times New Roman" w:hAnsi="Times New Roman"/>
          <w:bCs/>
          <w:sz w:val="20"/>
          <w:szCs w:val="20"/>
          <w:lang w:val="ru-RU"/>
        </w:rPr>
        <w:t xml:space="preserve">учебник  для учащихся в 2-х частях под редакцией </w:t>
      </w:r>
      <w:proofErr w:type="spellStart"/>
      <w:r w:rsidRPr="00DE0EF7">
        <w:rPr>
          <w:rFonts w:ascii="Times New Roman" w:hAnsi="Times New Roman"/>
          <w:bCs/>
          <w:sz w:val="20"/>
          <w:szCs w:val="20"/>
          <w:lang w:val="ru-RU"/>
        </w:rPr>
        <w:t>Т.Ф.Курдюмовой</w:t>
      </w:r>
      <w:proofErr w:type="spellEnd"/>
      <w:r w:rsidRPr="00DE0EF7">
        <w:rPr>
          <w:rFonts w:ascii="Times New Roman" w:hAnsi="Times New Roman"/>
          <w:bCs/>
          <w:sz w:val="20"/>
          <w:szCs w:val="20"/>
          <w:lang w:val="ru-RU"/>
        </w:rPr>
        <w:t>.- М.: Дрофа, 2008.</w:t>
      </w:r>
    </w:p>
    <w:p w:rsidR="009D7CE3" w:rsidRPr="00DE0EF7" w:rsidRDefault="009D7CE3" w:rsidP="009D7CE3">
      <w:pPr>
        <w:ind w:firstLine="567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Программа предполагает изучение литературы в старших классах на базовом уровне, специфика которого состоит в сохранении фундаментальной основы курса, систематизации представлений учащихся об историческом развитии литературы, осознании диалога классической и современной литературы. Это позволяет реализовать </w:t>
      </w:r>
      <w:r w:rsidRPr="00DE0EF7">
        <w:rPr>
          <w:rFonts w:ascii="Times New Roman" w:hAnsi="Times New Roman"/>
          <w:b/>
          <w:sz w:val="20"/>
          <w:szCs w:val="20"/>
          <w:lang w:val="ru-RU"/>
        </w:rPr>
        <w:t>цели изучения литературы в старших классах, определённые Примерной учебной программой по литературе:</w:t>
      </w:r>
    </w:p>
    <w:p w:rsidR="009D7CE3" w:rsidRPr="00DE0EF7" w:rsidRDefault="009D7CE3" w:rsidP="009D7CE3">
      <w:pPr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 xml:space="preserve">воспитание </w:t>
      </w:r>
      <w:r w:rsidRPr="00DE0EF7">
        <w:rPr>
          <w:rFonts w:ascii="Times New Roman" w:hAnsi="Times New Roman"/>
          <w:sz w:val="20"/>
          <w:szCs w:val="20"/>
          <w:lang w:val="ru-RU"/>
        </w:rPr>
        <w:t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9D7CE3" w:rsidRPr="00DE0EF7" w:rsidRDefault="009D7CE3" w:rsidP="009D7CE3">
      <w:pPr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развитие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9D7CE3" w:rsidRPr="00DE0EF7" w:rsidRDefault="009D7CE3" w:rsidP="009D7CE3">
      <w:pPr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освоение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текстов</w:t>
      </w:r>
      <w:r w:rsidRPr="00DE0EF7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sz w:val="20"/>
          <w:szCs w:val="20"/>
          <w:lang w:val="ru-RU"/>
        </w:rPr>
        <w:t>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9D7CE3" w:rsidRPr="00DE0EF7" w:rsidRDefault="009D7CE3" w:rsidP="009D7CE3">
      <w:pPr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совершенствование умений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9D7CE3" w:rsidRPr="00DE0EF7" w:rsidRDefault="009D7CE3" w:rsidP="009D7CE3">
      <w:pPr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Авторы УМК видят </w:t>
      </w:r>
      <w:r w:rsidRPr="00DE0EF7">
        <w:rPr>
          <w:rFonts w:ascii="Times New Roman" w:hAnsi="Times New Roman"/>
          <w:b/>
          <w:sz w:val="20"/>
          <w:szCs w:val="20"/>
          <w:lang w:val="ru-RU"/>
        </w:rPr>
        <w:t>цель изучения литературы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в школе в следующем: </w:t>
      </w:r>
      <w:r w:rsidRPr="00DE0EF7">
        <w:rPr>
          <w:rFonts w:ascii="Times New Roman" w:hAnsi="Times New Roman"/>
          <w:color w:val="000000"/>
          <w:sz w:val="20"/>
          <w:szCs w:val="20"/>
          <w:lang w:val="ru-RU"/>
        </w:rPr>
        <w:t>способствовать духовному становлению личности, формированию нравственных   позиций,   эстетического вкуса, совершенному владению речью.</w:t>
      </w:r>
    </w:p>
    <w:p w:rsidR="009D7CE3" w:rsidRPr="00DE0EF7" w:rsidRDefault="009D7CE3" w:rsidP="009D7CE3">
      <w:pPr>
        <w:ind w:firstLine="709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Данная цель может быть достигнута при обращении к художественным произведениям, которые давно и всенародно признаны классическими и стали достоянием отечественной и мировой литературы. Именно поэтому объектом изучения литературы являются произведения искусства слова, в первую очередь тексты произведений русской литературы и некоторые тексты зарубежной. </w:t>
      </w:r>
    </w:p>
    <w:p w:rsidR="009D7CE3" w:rsidRPr="00DE0EF7" w:rsidRDefault="009D7CE3" w:rsidP="009D7CE3">
      <w:pPr>
        <w:ind w:firstLine="709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Изучение литературы в 11 классе строится на</w:t>
      </w:r>
      <w:r w:rsidRPr="00DE0EF7">
        <w:rPr>
          <w:rFonts w:ascii="Times New Roman" w:hAnsi="Times New Roman"/>
          <w:b/>
          <w:i/>
          <w:sz w:val="20"/>
          <w:szCs w:val="20"/>
          <w:lang w:val="ru-RU"/>
        </w:rPr>
        <w:t xml:space="preserve"> историко-литературной основе («Русская литература </w:t>
      </w:r>
      <w:r w:rsidRPr="00DE0EF7">
        <w:rPr>
          <w:rFonts w:ascii="Times New Roman" w:hAnsi="Times New Roman"/>
          <w:b/>
          <w:i/>
          <w:sz w:val="20"/>
          <w:szCs w:val="20"/>
        </w:rPr>
        <w:t>XX</w:t>
      </w:r>
      <w:r w:rsidRPr="00DE0EF7">
        <w:rPr>
          <w:rFonts w:ascii="Times New Roman" w:hAnsi="Times New Roman"/>
          <w:b/>
          <w:i/>
          <w:sz w:val="20"/>
          <w:szCs w:val="20"/>
          <w:lang w:val="ru-RU"/>
        </w:rPr>
        <w:t xml:space="preserve"> века»).  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Авторы программы избегают жёсткой регламентации в выборе произведений для чтения и изучения, обсуждения, поэтому выбор, какие произведения читать и изучать, а какие читать и обсуждать сделан  на основе читательских пристрастий учащихся,  индивидуальных  особенностей каждого класса. Количество часов, отводимых на изучение той или иной темы, тоже определяется не требованиями УМК, а уровнем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сформированности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общеучебных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 умений и навыков детей в каждом конкретном учебном коллективе, а также интересом, проявленным при изучении  произведения.</w:t>
      </w:r>
    </w:p>
    <w:p w:rsidR="009D7CE3" w:rsidRPr="00DE0EF7" w:rsidRDefault="009D7CE3" w:rsidP="009D7CE3">
      <w:pPr>
        <w:ind w:firstLine="709"/>
        <w:jc w:val="both"/>
        <w:rPr>
          <w:rFonts w:ascii="Times New Roman" w:hAnsi="Times New Roman"/>
          <w:sz w:val="20"/>
          <w:szCs w:val="20"/>
          <w:lang w:val="ru-RU"/>
        </w:rPr>
      </w:pP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Чтение и изучение произведений зарубежной литературы программой рекомендовано осуществлять в разные периоды учебного года, хотя  целесообразным это делать в конце года, потому что большинство тем в этом разделе изучаются обзорно, и при необходимости корректировки рабочей программы по причине актированных дней данный материал выводится на самостоятельное изучение в период летнего самостоятельного чтения.</w:t>
      </w:r>
      <w:proofErr w:type="gramEnd"/>
    </w:p>
    <w:p w:rsidR="009D7CE3" w:rsidRPr="00DE0EF7" w:rsidRDefault="009D7CE3" w:rsidP="009D7CE3">
      <w:pPr>
        <w:pStyle w:val="5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9D7CE3" w:rsidRPr="00DE0EF7" w:rsidRDefault="009D7CE3" w:rsidP="009D7CE3">
      <w:pPr>
        <w:pStyle w:val="5"/>
        <w:jc w:val="center"/>
        <w:rPr>
          <w:rFonts w:ascii="Times New Roman" w:hAnsi="Times New Roman"/>
          <w:i w:val="0"/>
          <w:sz w:val="20"/>
          <w:szCs w:val="20"/>
          <w:lang w:val="ru-RU"/>
        </w:rPr>
      </w:pPr>
      <w:r w:rsidRPr="00DE0EF7">
        <w:rPr>
          <w:rFonts w:ascii="Times New Roman" w:hAnsi="Times New Roman"/>
          <w:i w:val="0"/>
          <w:sz w:val="20"/>
          <w:szCs w:val="20"/>
          <w:lang w:val="ru-RU"/>
        </w:rPr>
        <w:lastRenderedPageBreak/>
        <w:t>ОСНОВНОЕ СОДЕРЖАНИЕ КУРСА</w:t>
      </w:r>
    </w:p>
    <w:p w:rsidR="009D7CE3" w:rsidRPr="00DE0EF7" w:rsidRDefault="009D7CE3" w:rsidP="009D7CE3">
      <w:pPr>
        <w:pStyle w:val="FR3"/>
        <w:spacing w:before="0"/>
        <w:rPr>
          <w:rFonts w:ascii="Times New Roman" w:hAnsi="Times New Roman"/>
          <w:sz w:val="20"/>
          <w:u w:val="single"/>
          <w:lang w:val="ru-RU"/>
        </w:rPr>
      </w:pPr>
      <w:r w:rsidRPr="00DE0EF7">
        <w:rPr>
          <w:rFonts w:ascii="Times New Roman" w:hAnsi="Times New Roman"/>
          <w:sz w:val="20"/>
          <w:u w:val="single"/>
          <w:lang w:val="ru-RU"/>
        </w:rPr>
        <w:t xml:space="preserve">Литература </w:t>
      </w:r>
      <w:r w:rsidRPr="00DE0EF7">
        <w:rPr>
          <w:rFonts w:ascii="Times New Roman" w:hAnsi="Times New Roman"/>
          <w:sz w:val="20"/>
          <w:u w:val="single"/>
        </w:rPr>
        <w:t>XX</w:t>
      </w:r>
      <w:r w:rsidRPr="00DE0EF7">
        <w:rPr>
          <w:rFonts w:ascii="Times New Roman" w:hAnsi="Times New Roman"/>
          <w:sz w:val="20"/>
          <w:u w:val="single"/>
          <w:lang w:val="ru-RU"/>
        </w:rPr>
        <w:t xml:space="preserve"> века</w:t>
      </w:r>
    </w:p>
    <w:p w:rsidR="009D7CE3" w:rsidRPr="00DE0EF7" w:rsidRDefault="009D7CE3" w:rsidP="009D7CE3">
      <w:pPr>
        <w:pStyle w:val="11"/>
        <w:rPr>
          <w:sz w:val="20"/>
          <w:lang w:val="ru-RU"/>
        </w:rPr>
      </w:pPr>
      <w:r w:rsidRPr="00DE0EF7">
        <w:rPr>
          <w:sz w:val="20"/>
          <w:lang w:val="ru-RU"/>
        </w:rPr>
        <w:t>Введение</w:t>
      </w:r>
    </w:p>
    <w:p w:rsidR="009D7CE3" w:rsidRPr="00DE0EF7" w:rsidRDefault="009D7CE3" w:rsidP="009D7CE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jc w:val="both"/>
        <w:rPr>
          <w:rFonts w:ascii="Times New Roman" w:hAnsi="Times New Roman"/>
          <w:b w:val="0"/>
          <w:i w:val="0"/>
          <w:sz w:val="20"/>
          <w:szCs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b w:val="0"/>
          <w:i w:val="0"/>
          <w:sz w:val="20"/>
          <w:szCs w:val="20"/>
          <w:shd w:val="clear" w:color="auto" w:fill="FFFFFF"/>
          <w:lang w:val="ru-RU"/>
        </w:rPr>
        <w:t xml:space="preserve">Русская литература ХХ </w:t>
      </w:r>
      <w:proofErr w:type="gramStart"/>
      <w:r w:rsidRPr="00DE0EF7">
        <w:rPr>
          <w:rFonts w:ascii="Times New Roman" w:hAnsi="Times New Roman"/>
          <w:b w:val="0"/>
          <w:i w:val="0"/>
          <w:sz w:val="20"/>
          <w:szCs w:val="20"/>
          <w:shd w:val="clear" w:color="auto" w:fill="FFFFFF"/>
          <w:lang w:val="ru-RU"/>
        </w:rPr>
        <w:t>в</w:t>
      </w:r>
      <w:proofErr w:type="gramEnd"/>
      <w:r w:rsidRPr="00DE0EF7">
        <w:rPr>
          <w:rFonts w:ascii="Times New Roman" w:hAnsi="Times New Roman"/>
          <w:b w:val="0"/>
          <w:i w:val="0"/>
          <w:sz w:val="20"/>
          <w:szCs w:val="20"/>
          <w:shd w:val="clear" w:color="auto" w:fill="FFFFFF"/>
          <w:lang w:val="ru-RU"/>
        </w:rPr>
        <w:t>.</w:t>
      </w:r>
      <w:proofErr w:type="gramStart"/>
      <w:r w:rsidRPr="00DE0EF7">
        <w:rPr>
          <w:rFonts w:ascii="Times New Roman" w:hAnsi="Times New Roman"/>
          <w:b w:val="0"/>
          <w:i w:val="0"/>
          <w:sz w:val="20"/>
          <w:szCs w:val="20"/>
          <w:shd w:val="clear" w:color="auto" w:fill="FFFFFF"/>
          <w:lang w:val="ru-RU"/>
        </w:rPr>
        <w:t>в</w:t>
      </w:r>
      <w:proofErr w:type="gramEnd"/>
      <w:r w:rsidRPr="00DE0EF7">
        <w:rPr>
          <w:rFonts w:ascii="Times New Roman" w:hAnsi="Times New Roman"/>
          <w:b w:val="0"/>
          <w:i w:val="0"/>
          <w:sz w:val="20"/>
          <w:szCs w:val="20"/>
          <w:shd w:val="clear" w:color="auto" w:fill="FFFFFF"/>
          <w:lang w:val="ru-RU"/>
        </w:rPr>
        <w:t>. контексте мировой культуры. Основные темы и проблемы (ответственность человека за свои поступки, человек на войне, тема исторической памяти, человек и окружающая его живая природа). Обращение к народному сознанию в поисках нравственного идеала. Взаимодействие зарубежной, русской литературы и литературы других народов России, отражение в них “вечных” проблем бытия.</w:t>
      </w:r>
    </w:p>
    <w:p w:rsidR="009D7CE3" w:rsidRPr="00DE0EF7" w:rsidRDefault="009D7CE3" w:rsidP="009D7CE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jc w:val="center"/>
        <w:rPr>
          <w:rFonts w:ascii="Times New Roman" w:hAnsi="Times New Roman"/>
          <w:i w:val="0"/>
          <w:sz w:val="20"/>
          <w:szCs w:val="20"/>
          <w:u w:val="single"/>
          <w:lang w:val="ru-RU"/>
        </w:rPr>
      </w:pPr>
      <w:r w:rsidRPr="00DE0EF7">
        <w:rPr>
          <w:rFonts w:ascii="Times New Roman" w:hAnsi="Times New Roman"/>
          <w:i w:val="0"/>
          <w:sz w:val="20"/>
          <w:szCs w:val="20"/>
          <w:u w:val="single"/>
          <w:lang w:val="ru-RU"/>
        </w:rPr>
        <w:t xml:space="preserve">Литература первой половины </w:t>
      </w:r>
      <w:r w:rsidRPr="00DE0EF7">
        <w:rPr>
          <w:rFonts w:ascii="Times New Roman" w:hAnsi="Times New Roman"/>
          <w:i w:val="0"/>
          <w:sz w:val="20"/>
          <w:szCs w:val="20"/>
          <w:u w:val="single"/>
        </w:rPr>
        <w:t>XX</w:t>
      </w:r>
      <w:r w:rsidRPr="00DE0EF7">
        <w:rPr>
          <w:rFonts w:ascii="Times New Roman" w:hAnsi="Times New Roman"/>
          <w:i w:val="0"/>
          <w:sz w:val="20"/>
          <w:szCs w:val="20"/>
          <w:u w:val="single"/>
          <w:lang w:val="ru-RU"/>
        </w:rPr>
        <w:t xml:space="preserve"> века</w:t>
      </w:r>
    </w:p>
    <w:p w:rsidR="009D7CE3" w:rsidRPr="00DE0EF7" w:rsidRDefault="009D7CE3" w:rsidP="009D7CE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jc w:val="center"/>
        <w:rPr>
          <w:rFonts w:ascii="Times New Roman" w:hAnsi="Times New Roman"/>
          <w:i w:val="0"/>
          <w:sz w:val="20"/>
          <w:szCs w:val="20"/>
          <w:lang w:val="ru-RU"/>
        </w:rPr>
      </w:pPr>
      <w:r w:rsidRPr="00DE0EF7">
        <w:rPr>
          <w:rFonts w:ascii="Times New Roman" w:hAnsi="Times New Roman"/>
          <w:i w:val="0"/>
          <w:sz w:val="20"/>
          <w:szCs w:val="20"/>
          <w:lang w:val="ru-RU"/>
        </w:rPr>
        <w:t xml:space="preserve">Обзор русской литературы первой половины </w:t>
      </w:r>
      <w:r w:rsidRPr="00DE0EF7">
        <w:rPr>
          <w:rFonts w:ascii="Times New Roman" w:hAnsi="Times New Roman"/>
          <w:i w:val="0"/>
          <w:sz w:val="20"/>
          <w:szCs w:val="20"/>
        </w:rPr>
        <w:t>XX</w:t>
      </w:r>
      <w:r w:rsidRPr="00DE0EF7">
        <w:rPr>
          <w:rFonts w:ascii="Times New Roman" w:hAnsi="Times New Roman"/>
          <w:i w:val="0"/>
          <w:sz w:val="20"/>
          <w:szCs w:val="20"/>
          <w:lang w:val="ru-RU"/>
        </w:rPr>
        <w:t xml:space="preserve"> века</w:t>
      </w:r>
    </w:p>
    <w:p w:rsidR="009D7CE3" w:rsidRPr="00DE0EF7" w:rsidRDefault="009D7CE3" w:rsidP="009D7CE3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Традиции и новаторство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в литературе рубежа </w:t>
      </w:r>
      <w:r w:rsidRPr="00DE0EF7">
        <w:rPr>
          <w:rFonts w:ascii="Times New Roman" w:hAnsi="Times New Roman"/>
          <w:sz w:val="20"/>
          <w:szCs w:val="20"/>
        </w:rPr>
        <w:t>XIX</w:t>
      </w:r>
      <w:r w:rsidRPr="00DE0EF7">
        <w:rPr>
          <w:rFonts w:ascii="Times New Roman" w:hAnsi="Times New Roman"/>
          <w:sz w:val="20"/>
          <w:szCs w:val="20"/>
        </w:rPr>
        <w:sym w:font="Symbol" w:char="002D"/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ХХ вв. Реализм и модернизм. </w:t>
      </w:r>
      <w:r w:rsidRPr="00DE0EF7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 xml:space="preserve">Трагические события первой половины </w:t>
      </w:r>
      <w:r w:rsidRPr="00DE0EF7">
        <w:rPr>
          <w:rFonts w:ascii="Times New Roman" w:hAnsi="Times New Roman"/>
          <w:sz w:val="20"/>
          <w:szCs w:val="20"/>
          <w:shd w:val="clear" w:color="auto" w:fill="FFFFFF"/>
        </w:rPr>
        <w:t>XX</w:t>
      </w:r>
      <w:r w:rsidRPr="00DE0EF7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 xml:space="preserve"> в. и их отражение 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в русской литературе и литературах других народов России. Конфликт человека и эпохи. </w:t>
      </w:r>
    </w:p>
    <w:p w:rsidR="009D7CE3" w:rsidRPr="00DE0EF7" w:rsidRDefault="009D7CE3" w:rsidP="009D7CE3">
      <w:pPr>
        <w:pStyle w:val="ac"/>
        <w:spacing w:before="0"/>
        <w:ind w:firstLine="0"/>
        <w:rPr>
          <w:sz w:val="20"/>
          <w:szCs w:val="20"/>
          <w:lang w:val="ru-RU"/>
        </w:rPr>
      </w:pPr>
      <w:r w:rsidRPr="00DE0EF7">
        <w:rPr>
          <w:sz w:val="20"/>
          <w:szCs w:val="20"/>
          <w:lang w:val="ru-RU"/>
        </w:rPr>
        <w:t xml:space="preserve">Развитие реалистической литературы, ее основные темы и герои. Советская литература и литература русской эмиграции. “Социалистический реализм”. Художественная объективность и тенденциозность в освещении исторических событий. Проблема “художник и власть”. </w:t>
      </w:r>
    </w:p>
    <w:p w:rsidR="009D7CE3" w:rsidRPr="00DE0EF7" w:rsidRDefault="009D7CE3" w:rsidP="009D7CE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jc w:val="center"/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  <w:t>И. А. Бунин</w:t>
      </w:r>
    </w:p>
    <w:p w:rsidR="009D7CE3" w:rsidRPr="00DE0EF7" w:rsidRDefault="009D7CE3" w:rsidP="009D7CE3">
      <w:pPr>
        <w:ind w:firstLine="720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Жизнь и творчество (обзор).</w:t>
      </w:r>
    </w:p>
    <w:p w:rsidR="009D7CE3" w:rsidRPr="00DE0EF7" w:rsidRDefault="009D7CE3" w:rsidP="009D7CE3">
      <w:pPr>
        <w:widowControl w:val="0"/>
        <w:ind w:firstLine="720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Стихотворения: «Вечер», «Не устану воспевать вас, звезды!..», «Последний шмель»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.Ф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 xml:space="preserve">илософичность и тонкий лиризм стихотворений Бунина. Пейзажная лирика поэта. Живописность и лаконизм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бунинского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 поэтического слова. Традиционные темы русской поэзии в лирике Бунина. </w:t>
      </w:r>
    </w:p>
    <w:p w:rsidR="009D7CE3" w:rsidRPr="00DE0EF7" w:rsidRDefault="009D7CE3" w:rsidP="009D7CE3">
      <w:pPr>
        <w:widowControl w:val="0"/>
        <w:ind w:firstLine="720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Рассказы: «Господин из Сан-Франциско», «Чистый понедельник», «Лёгкое дыхание», цикл «Темные аллеи»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.Р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 xml:space="preserve">азвитие традиций русской классической литературы в прозе Бунина. Тема угасания "дворянских гнезд" в рассказе “Антоновские яблоки”. Исследование национального характера. “Вечные” темы в рассказах Бунина (счастье и трагедия любви, связь человека с миром природы, вера и память о прошлом). Психологизм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бунинской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 прозы. Принципы создания характера. Роль художественной детали. Символика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бунинской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 прозы. Своеобразие художественной манеры Бунина. </w:t>
      </w:r>
    </w:p>
    <w:p w:rsidR="009D7CE3" w:rsidRPr="00DE0EF7" w:rsidRDefault="009D7CE3" w:rsidP="009D7CE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jc w:val="center"/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  <w:t>А. И. Куприн</w:t>
      </w:r>
    </w:p>
    <w:p w:rsidR="009D7CE3" w:rsidRPr="00DE0EF7" w:rsidRDefault="009D7CE3" w:rsidP="009D7CE3">
      <w:pPr>
        <w:pStyle w:val="ac"/>
        <w:spacing w:before="0"/>
        <w:ind w:firstLine="720"/>
        <w:rPr>
          <w:sz w:val="20"/>
          <w:szCs w:val="20"/>
          <w:lang w:val="ru-RU"/>
        </w:rPr>
      </w:pPr>
      <w:r w:rsidRPr="00DE0EF7">
        <w:rPr>
          <w:sz w:val="20"/>
          <w:szCs w:val="20"/>
          <w:lang w:val="ru-RU"/>
        </w:rPr>
        <w:t>Жизнь и творчество (обзор).</w:t>
      </w:r>
    </w:p>
    <w:p w:rsidR="009D7CE3" w:rsidRPr="00DE0EF7" w:rsidRDefault="009D7CE3" w:rsidP="009D7CE3">
      <w:pPr>
        <w:ind w:firstLine="720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Повесть «Гранатовый браслет</w:t>
      </w:r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>»</w:t>
      </w:r>
      <w:proofErr w:type="gramStart"/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>.</w:t>
      </w:r>
      <w:r w:rsidRPr="00DE0EF7">
        <w:rPr>
          <w:rFonts w:ascii="Times New Roman" w:hAnsi="Times New Roman"/>
          <w:sz w:val="20"/>
          <w:szCs w:val="20"/>
          <w:lang w:val="ru-RU"/>
        </w:rPr>
        <w:t>С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 xml:space="preserve">воеобразие сюжета повести. Споры героев об истинной, бескорыстной любви. Утверждение любви как высшей ценности. Трагизм решения любовной темы в повести. Символический смысл художественных деталей, поэтическое изображение природы. Мастерство психологического анализа. Роль эпиграфа в повести, смысл финала. </w:t>
      </w:r>
    </w:p>
    <w:p w:rsidR="009D7CE3" w:rsidRPr="00DE0EF7" w:rsidRDefault="009D7CE3" w:rsidP="009D7CE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jc w:val="center"/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  <w:t>М. Горький</w:t>
      </w:r>
    </w:p>
    <w:p w:rsidR="009D7CE3" w:rsidRPr="00DE0EF7" w:rsidRDefault="009D7CE3" w:rsidP="009D7CE3">
      <w:pPr>
        <w:pStyle w:val="ac"/>
        <w:spacing w:before="0"/>
        <w:ind w:firstLine="720"/>
        <w:rPr>
          <w:sz w:val="20"/>
          <w:szCs w:val="20"/>
          <w:lang w:val="ru-RU"/>
        </w:rPr>
      </w:pPr>
      <w:r w:rsidRPr="00DE0EF7">
        <w:rPr>
          <w:sz w:val="20"/>
          <w:szCs w:val="20"/>
          <w:lang w:val="ru-RU"/>
        </w:rPr>
        <w:t>Жизнь и творчество (обзор).</w:t>
      </w:r>
    </w:p>
    <w:p w:rsidR="009D7CE3" w:rsidRPr="00DE0EF7" w:rsidRDefault="009D7CE3" w:rsidP="009D7CE3">
      <w:pPr>
        <w:ind w:firstLine="720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 xml:space="preserve">Рассказ «Старуха </w:t>
      </w:r>
      <w:proofErr w:type="spellStart"/>
      <w:r w:rsidRPr="00DE0EF7">
        <w:rPr>
          <w:rFonts w:ascii="Times New Roman" w:hAnsi="Times New Roman"/>
          <w:b/>
          <w:sz w:val="20"/>
          <w:szCs w:val="20"/>
          <w:lang w:val="ru-RU"/>
        </w:rPr>
        <w:t>Изергиль</w:t>
      </w:r>
      <w:proofErr w:type="spellEnd"/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>»</w:t>
      </w:r>
      <w:proofErr w:type="gramStart"/>
      <w:r w:rsidRPr="00DE0EF7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.</w:t>
      </w:r>
      <w:r w:rsidRPr="00DE0EF7">
        <w:rPr>
          <w:rFonts w:ascii="Times New Roman" w:hAnsi="Times New Roman"/>
          <w:sz w:val="20"/>
          <w:szCs w:val="20"/>
          <w:lang w:val="ru-RU"/>
        </w:rPr>
        <w:t>Р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 xml:space="preserve">омантизм ранних рассказов Горького. Проблема героя в прозе писателя. Тема поиска смысла жизни. Проблемы гордости и свободы. Соотношение романтического идеала и действительности в философской концепции Горького. Прием контраста, особая роль пейзажа и портрета в рассказах писателя. Своеобразие композиции рассказа.    </w:t>
      </w:r>
    </w:p>
    <w:p w:rsidR="009D7CE3" w:rsidRPr="00DE0EF7" w:rsidRDefault="009D7CE3" w:rsidP="009D7CE3">
      <w:pPr>
        <w:pStyle w:val="FR1"/>
        <w:spacing w:before="0"/>
        <w:ind w:left="0" w:firstLine="720"/>
        <w:jc w:val="both"/>
        <w:rPr>
          <w:rFonts w:ascii="Times New Roman" w:hAnsi="Times New Roman"/>
          <w:b w:val="0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t>Пьеса «На дне»</w:t>
      </w:r>
      <w:proofErr w:type="gramStart"/>
      <w:r w:rsidRPr="00DE0EF7">
        <w:rPr>
          <w:rFonts w:ascii="Times New Roman" w:hAnsi="Times New Roman"/>
          <w:sz w:val="20"/>
          <w:lang w:val="ru-RU"/>
        </w:rPr>
        <w:t>.</w:t>
      </w:r>
      <w:r w:rsidRPr="00DE0EF7">
        <w:rPr>
          <w:rFonts w:ascii="Times New Roman" w:hAnsi="Times New Roman"/>
          <w:b w:val="0"/>
          <w:sz w:val="20"/>
          <w:lang w:val="ru-RU"/>
        </w:rPr>
        <w:t>С</w:t>
      </w:r>
      <w:proofErr w:type="gramEnd"/>
      <w:r w:rsidRPr="00DE0EF7">
        <w:rPr>
          <w:rFonts w:ascii="Times New Roman" w:hAnsi="Times New Roman"/>
          <w:b w:val="0"/>
          <w:sz w:val="20"/>
          <w:lang w:val="ru-RU"/>
        </w:rPr>
        <w:t xml:space="preserve">отрудничество писателя с Художественным театром. “На дне” как социально-философская драма. Смысл названия пьесы. Система образов. Судьбы ночлежников. Проблема духовной разобщенности людей. Образы хозяев ночлежки. Споры о человеке. Три правды в пьесе и их драматическое столкновение: </w:t>
      </w:r>
      <w:proofErr w:type="gramStart"/>
      <w:r w:rsidRPr="00DE0EF7">
        <w:rPr>
          <w:rFonts w:ascii="Times New Roman" w:hAnsi="Times New Roman"/>
          <w:b w:val="0"/>
          <w:sz w:val="20"/>
          <w:lang w:val="ru-RU"/>
        </w:rPr>
        <w:t>правда</w:t>
      </w:r>
      <w:proofErr w:type="gramEnd"/>
      <w:r w:rsidRPr="00DE0EF7">
        <w:rPr>
          <w:rFonts w:ascii="Times New Roman" w:hAnsi="Times New Roman"/>
          <w:b w:val="0"/>
          <w:sz w:val="20"/>
          <w:lang w:val="ru-RU"/>
        </w:rPr>
        <w:t xml:space="preserve"> факта (Бубнов), правда утешительной лжи (Лука), правда веры в человека (Сатин). Проблема счастья в пьесе. Особая роль авторских ремарок, песен, притч, литературных цитат. Новаторство Горького-драматурга. Афористичность языка.</w:t>
      </w:r>
    </w:p>
    <w:p w:rsidR="009D7CE3" w:rsidRPr="00DE0EF7" w:rsidRDefault="009D7CE3" w:rsidP="009D7CE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jc w:val="center"/>
        <w:rPr>
          <w:rFonts w:ascii="Times New Roman" w:hAnsi="Times New Roman"/>
          <w:i w:val="0"/>
          <w:sz w:val="20"/>
          <w:szCs w:val="20"/>
          <w:u w:val="single"/>
          <w:lang w:val="ru-RU"/>
        </w:rPr>
      </w:pPr>
      <w:r w:rsidRPr="00DE0EF7">
        <w:rPr>
          <w:rFonts w:ascii="Times New Roman" w:hAnsi="Times New Roman"/>
          <w:i w:val="0"/>
          <w:sz w:val="20"/>
          <w:szCs w:val="20"/>
          <w:u w:val="single"/>
          <w:lang w:val="ru-RU"/>
        </w:rPr>
        <w:t xml:space="preserve">Обзор русской поэзии конца </w:t>
      </w:r>
      <w:r w:rsidRPr="00DE0EF7">
        <w:rPr>
          <w:rFonts w:ascii="Times New Roman" w:hAnsi="Times New Roman"/>
          <w:i w:val="0"/>
          <w:sz w:val="20"/>
          <w:szCs w:val="20"/>
          <w:u w:val="single"/>
        </w:rPr>
        <w:t>XIX</w:t>
      </w:r>
      <w:r w:rsidRPr="00DE0EF7">
        <w:rPr>
          <w:rFonts w:ascii="Times New Roman" w:hAnsi="Times New Roman"/>
          <w:i w:val="0"/>
          <w:sz w:val="20"/>
          <w:szCs w:val="20"/>
          <w:u w:val="single"/>
          <w:lang w:val="ru-RU"/>
        </w:rPr>
        <w:t xml:space="preserve"> – начала </w:t>
      </w:r>
      <w:r w:rsidRPr="00DE0EF7">
        <w:rPr>
          <w:rFonts w:ascii="Times New Roman" w:hAnsi="Times New Roman"/>
          <w:i w:val="0"/>
          <w:sz w:val="20"/>
          <w:szCs w:val="20"/>
          <w:u w:val="single"/>
        </w:rPr>
        <w:t>XX</w:t>
      </w:r>
      <w:r w:rsidRPr="00DE0EF7">
        <w:rPr>
          <w:rFonts w:ascii="Times New Roman" w:hAnsi="Times New Roman"/>
          <w:i w:val="0"/>
          <w:sz w:val="20"/>
          <w:szCs w:val="20"/>
          <w:u w:val="single"/>
          <w:lang w:val="ru-RU"/>
        </w:rPr>
        <w:t xml:space="preserve"> </w:t>
      </w:r>
      <w:proofErr w:type="gramStart"/>
      <w:r w:rsidRPr="00DE0EF7">
        <w:rPr>
          <w:rFonts w:ascii="Times New Roman" w:hAnsi="Times New Roman"/>
          <w:i w:val="0"/>
          <w:sz w:val="20"/>
          <w:szCs w:val="20"/>
          <w:u w:val="single"/>
          <w:lang w:val="ru-RU"/>
        </w:rPr>
        <w:t>в</w:t>
      </w:r>
      <w:proofErr w:type="gramEnd"/>
      <w:r w:rsidRPr="00DE0EF7">
        <w:rPr>
          <w:rFonts w:ascii="Times New Roman" w:hAnsi="Times New Roman"/>
          <w:i w:val="0"/>
          <w:sz w:val="20"/>
          <w:szCs w:val="20"/>
          <w:u w:val="single"/>
          <w:lang w:val="ru-RU"/>
        </w:rPr>
        <w:t>.</w:t>
      </w:r>
    </w:p>
    <w:p w:rsidR="009D7CE3" w:rsidRPr="00DE0EF7" w:rsidRDefault="009D7CE3" w:rsidP="009D7CE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Серебряный век как своеобразный "русский ренессанс". Литературные течения поэзии русского модернизма: символизм, акмеизм, футуризм. Поэты, творившие вне литературных течений. </w:t>
      </w:r>
    </w:p>
    <w:p w:rsidR="009D7CE3" w:rsidRPr="00DE0EF7" w:rsidRDefault="009D7CE3" w:rsidP="009D7CE3">
      <w:pPr>
        <w:pStyle w:val="FR3"/>
        <w:spacing w:before="0"/>
        <w:rPr>
          <w:rFonts w:ascii="Times New Roman" w:hAnsi="Times New Roman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t xml:space="preserve">Символизм </w:t>
      </w:r>
    </w:p>
    <w:p w:rsidR="009D7CE3" w:rsidRPr="00DE0EF7" w:rsidRDefault="009D7CE3" w:rsidP="009D7CE3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lastRenderedPageBreak/>
        <w:t>Истоки русского символизма. Влияние западноевропейской философии и поэзии на творчество русских символистов.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“творимой легенды”. Музыкальность стиха. "Старшие символисты" (В. Я. Брюсов, К. Д. Бальмонт, Ф. К. Сологуб) и "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младосимволисты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>" (А. Белый, А. А. Блок).</w:t>
      </w:r>
    </w:p>
    <w:p w:rsidR="009D7CE3" w:rsidRPr="00DE0EF7" w:rsidRDefault="009D7CE3" w:rsidP="009D7CE3">
      <w:pPr>
        <w:pStyle w:val="FR3"/>
        <w:spacing w:before="0"/>
        <w:rPr>
          <w:rFonts w:ascii="Times New Roman" w:hAnsi="Times New Roman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t>В. Я. Брюсов</w:t>
      </w:r>
    </w:p>
    <w:p w:rsidR="009D7CE3" w:rsidRPr="00DE0EF7" w:rsidRDefault="009D7CE3" w:rsidP="009D7CE3">
      <w:pPr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Жизнь и творчество (обзор).</w:t>
      </w:r>
    </w:p>
    <w:p w:rsidR="009D7CE3" w:rsidRPr="00DE0EF7" w:rsidRDefault="009D7CE3" w:rsidP="009D7CE3">
      <w:pPr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 xml:space="preserve">Стихотворения: «Сонет к форме», «Юному поэту», «Грядущие гунны». 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Основные темы и мотивы поэзии Брюсова. Своеобразие решения темы поэта и поэзии. Культ формы в лирике Брюсова. </w:t>
      </w:r>
    </w:p>
    <w:p w:rsidR="009D7CE3" w:rsidRPr="00DE0EF7" w:rsidRDefault="009D7CE3" w:rsidP="009D7CE3">
      <w:pPr>
        <w:pStyle w:val="FR3"/>
        <w:spacing w:before="0"/>
        <w:rPr>
          <w:rFonts w:ascii="Times New Roman" w:hAnsi="Times New Roman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t>К. Д. Бальмонт</w:t>
      </w:r>
    </w:p>
    <w:p w:rsidR="009D7CE3" w:rsidRPr="00DE0EF7" w:rsidRDefault="009D7CE3" w:rsidP="009D7CE3">
      <w:pPr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Жизнь и творчество (обзор).</w:t>
      </w:r>
    </w:p>
    <w:p w:rsidR="009D7CE3" w:rsidRPr="00DE0EF7" w:rsidRDefault="009D7CE3" w:rsidP="009D7CE3">
      <w:pPr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>Стихотворения: «Я мечтою ловил уходящие тени…», «</w:t>
      </w:r>
      <w:proofErr w:type="spellStart"/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>Безглагольность</w:t>
      </w:r>
      <w:proofErr w:type="spellEnd"/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 xml:space="preserve">», «Я в этот мир пришел, чтоб видеть солнце…». </w:t>
      </w:r>
      <w:r w:rsidRPr="00DE0EF7">
        <w:rPr>
          <w:rFonts w:ascii="Times New Roman" w:hAnsi="Times New Roman"/>
          <w:sz w:val="20"/>
          <w:szCs w:val="20"/>
          <w:lang w:val="ru-RU"/>
        </w:rPr>
        <w:t>Основные темы и мотивы поэзии Бальмонта. Музыкальность стиха, изящество образов. Стремление к утонченным способам выражения чувств и мыслей.</w:t>
      </w:r>
    </w:p>
    <w:p w:rsidR="009D7CE3" w:rsidRPr="00DE0EF7" w:rsidRDefault="009D7CE3" w:rsidP="009D7CE3">
      <w:pPr>
        <w:pStyle w:val="FR3"/>
        <w:spacing w:before="0"/>
        <w:rPr>
          <w:rFonts w:ascii="Times New Roman" w:hAnsi="Times New Roman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t xml:space="preserve">А. Белый </w:t>
      </w:r>
    </w:p>
    <w:p w:rsidR="009D7CE3" w:rsidRPr="00DE0EF7" w:rsidRDefault="009D7CE3" w:rsidP="009D7CE3">
      <w:pPr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Жизнь и творчество (обзор).</w:t>
      </w:r>
    </w:p>
    <w:p w:rsidR="009D7CE3" w:rsidRPr="00DE0EF7" w:rsidRDefault="009D7CE3" w:rsidP="009D7CE3">
      <w:pPr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 xml:space="preserve">Стихотворения: «Раздумье», «Русь», «Родине». </w:t>
      </w:r>
      <w:r w:rsidRPr="00DE0EF7">
        <w:rPr>
          <w:rFonts w:ascii="Times New Roman" w:hAnsi="Times New Roman"/>
          <w:sz w:val="20"/>
          <w:szCs w:val="20"/>
          <w:lang w:val="ru-RU"/>
        </w:rPr>
        <w:t>Интуитивное постижение действительности. Тема родины, боль и тревога за судьбы России. Восприятие революционных событий как пришествия нового Мессии.</w:t>
      </w:r>
    </w:p>
    <w:p w:rsidR="009D7CE3" w:rsidRPr="00DE0EF7" w:rsidRDefault="009D7CE3" w:rsidP="009D7CE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jc w:val="center"/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  <w:t xml:space="preserve">А. А. Блок </w:t>
      </w:r>
    </w:p>
    <w:p w:rsidR="009D7CE3" w:rsidRPr="00DE0EF7" w:rsidRDefault="009D7CE3" w:rsidP="009D7CE3">
      <w:pPr>
        <w:ind w:firstLine="720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Жизнь и творчеств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о(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>обзор)</w:t>
      </w:r>
    </w:p>
    <w:p w:rsidR="009D7CE3" w:rsidRPr="00DE0EF7" w:rsidRDefault="009D7CE3" w:rsidP="009D7CE3">
      <w:pPr>
        <w:pStyle w:val="FR1"/>
        <w:spacing w:before="0"/>
        <w:ind w:left="0" w:firstLine="720"/>
        <w:jc w:val="both"/>
        <w:rPr>
          <w:rFonts w:ascii="Times New Roman" w:hAnsi="Times New Roman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Стихотворения: «Незнакомка», «Россия», «Ночь, улица, фонарь, аптека…», «В ресторане», «Река раскинулась. Течет, грустит лениво…» (из цикла «На поле Куликовом»), «На железной дороге», «Вхожу я в темные храмы…», «О, я хочу безумно жить…», «Скифы».</w:t>
      </w:r>
    </w:p>
    <w:p w:rsidR="009D7CE3" w:rsidRPr="00DE0EF7" w:rsidRDefault="009D7CE3" w:rsidP="009D7CE3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Мотивы и образы ранней поэзии, излюбленные символы Блока. Образ Прекрасной Дамы. Романтический мир раннего Блока, музыкальность его стихотворений. Тема города в творчестве Блока. Образы “страшного мира”. Соотношение идеала и действительности в лирике Блока. Тема Родины и основной пафос патриотических стихотворений. Тема исторического пути России в цикле “На поле Куликовом” и стихотворении “Скифы”. Лирический герой поэзии Блока, его эволюция. </w:t>
      </w:r>
    </w:p>
    <w:p w:rsidR="009D7CE3" w:rsidRPr="00DE0EF7" w:rsidRDefault="009D7CE3" w:rsidP="009D7CE3">
      <w:pPr>
        <w:pStyle w:val="FR1"/>
        <w:spacing w:before="0"/>
        <w:ind w:left="0" w:firstLine="720"/>
        <w:jc w:val="both"/>
        <w:rPr>
          <w:rFonts w:ascii="Times New Roman" w:hAnsi="Times New Roman"/>
          <w:b w:val="0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 xml:space="preserve">Поэма «Двенадцать». </w:t>
      </w:r>
      <w:r w:rsidRPr="00DE0EF7">
        <w:rPr>
          <w:rFonts w:ascii="Times New Roman" w:hAnsi="Times New Roman"/>
          <w:b w:val="0"/>
          <w:sz w:val="20"/>
          <w:shd w:val="clear" w:color="auto" w:fill="FFFFFF"/>
          <w:lang w:val="ru-RU"/>
        </w:rPr>
        <w:t xml:space="preserve"> </w:t>
      </w:r>
    </w:p>
    <w:p w:rsidR="009D7CE3" w:rsidRPr="00DE0EF7" w:rsidRDefault="009D7CE3" w:rsidP="009D7CE3">
      <w:pPr>
        <w:pStyle w:val="FR1"/>
        <w:spacing w:before="0"/>
        <w:ind w:left="0"/>
        <w:jc w:val="both"/>
        <w:rPr>
          <w:rFonts w:ascii="Times New Roman" w:hAnsi="Times New Roman"/>
          <w:b w:val="0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b w:val="0"/>
          <w:sz w:val="20"/>
          <w:lang w:val="ru-RU"/>
        </w:rPr>
        <w:t>История создания поэмы, авторский опыт осмысления событий революции. Соотношение конкретно-исторического и условно-символического планов в поэме. Сюжет поэмы, ее герои, своеобразие композиции. Строфика, интонации, ритмы поэмы, ее основные символы. Образ Христа и многозначность финала поэмы. Авторская позиция  и способы ее выражения в поэме.</w:t>
      </w:r>
    </w:p>
    <w:p w:rsidR="009D7CE3" w:rsidRPr="00DE0EF7" w:rsidRDefault="009D7CE3" w:rsidP="009D7CE3">
      <w:pPr>
        <w:pStyle w:val="FR3"/>
        <w:spacing w:before="0"/>
        <w:rPr>
          <w:rFonts w:ascii="Times New Roman" w:hAnsi="Times New Roman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t xml:space="preserve">Акмеизм </w:t>
      </w:r>
    </w:p>
    <w:p w:rsidR="009D7CE3" w:rsidRPr="00DE0EF7" w:rsidRDefault="009D7CE3" w:rsidP="009D7CE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Истоки акмеизма. Программа акмеизма в статье Н. С. Гумилева "Наследие символизма и акмеизм". Утверждение акмеистами красоты земной жизни, возвращение к “прекрасной ясности”, создание зримых образов конкретного мира. Идея поэта-ремесленника. </w:t>
      </w:r>
    </w:p>
    <w:p w:rsidR="009D7CE3" w:rsidRPr="00DE0EF7" w:rsidRDefault="009D7CE3" w:rsidP="009D7CE3">
      <w:pPr>
        <w:pStyle w:val="FR3"/>
        <w:spacing w:before="0"/>
        <w:rPr>
          <w:rFonts w:ascii="Times New Roman" w:hAnsi="Times New Roman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t xml:space="preserve">Н. С. Гумилев </w:t>
      </w:r>
    </w:p>
    <w:p w:rsidR="009D7CE3" w:rsidRPr="00DE0EF7" w:rsidRDefault="009D7CE3" w:rsidP="009D7CE3">
      <w:pPr>
        <w:ind w:firstLine="737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Жизнь и творчество (обзор).</w:t>
      </w:r>
    </w:p>
    <w:p w:rsidR="009D7CE3" w:rsidRPr="00DE0EF7" w:rsidRDefault="009D7CE3" w:rsidP="009D7CE3">
      <w:pPr>
        <w:ind w:firstLine="737"/>
        <w:jc w:val="both"/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 xml:space="preserve">Стихотворения: «Жираф», «Волшебная скрипка», «Заблудившийся трамвай», «Капитаны». </w:t>
      </w:r>
    </w:p>
    <w:p w:rsidR="009D7CE3" w:rsidRPr="00DE0EF7" w:rsidRDefault="009D7CE3" w:rsidP="009D7CE3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Героизация действительности в поэзии Гумилева, романтическая традиция в его лирике. Своеобразие лирических сюжетов. 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Экзотическое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 xml:space="preserve">, фантастическое и прозаическое в поэзии Гумилева. </w:t>
      </w:r>
    </w:p>
    <w:p w:rsidR="009D7CE3" w:rsidRPr="00DE0EF7" w:rsidRDefault="009D7CE3" w:rsidP="009D7CE3">
      <w:pPr>
        <w:pStyle w:val="FR3"/>
        <w:spacing w:before="0"/>
        <w:rPr>
          <w:rFonts w:ascii="Times New Roman" w:hAnsi="Times New Roman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t xml:space="preserve">Футуризм </w:t>
      </w:r>
    </w:p>
    <w:p w:rsidR="009D7CE3" w:rsidRPr="00DE0EF7" w:rsidRDefault="009D7CE3" w:rsidP="009D7CE3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Манифесты футуризма, их пафос и проблематика. Поэт как миссионер “нового искусства”. Декларация о разрыве с традицией, абсолютизация “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самовитого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”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 </w:t>
      </w:r>
    </w:p>
    <w:p w:rsidR="009D7CE3" w:rsidRPr="00DE0EF7" w:rsidRDefault="009D7CE3" w:rsidP="009D7CE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Группы футуристов: эгофутуристы (И. Северянин),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кубофутуристы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 (В. В. Маяковский, В. Хлебников), "Центрифуга" (Б. Л. Пастернак).</w:t>
      </w:r>
    </w:p>
    <w:p w:rsidR="009D7CE3" w:rsidRPr="00DE0EF7" w:rsidRDefault="009D7CE3" w:rsidP="009D7CE3">
      <w:pPr>
        <w:pStyle w:val="FR3"/>
        <w:spacing w:before="0"/>
        <w:rPr>
          <w:rFonts w:ascii="Times New Roman" w:hAnsi="Times New Roman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lastRenderedPageBreak/>
        <w:t>И. Северянин</w:t>
      </w:r>
    </w:p>
    <w:p w:rsidR="009D7CE3" w:rsidRPr="00DE0EF7" w:rsidRDefault="009D7CE3" w:rsidP="009D7CE3">
      <w:pPr>
        <w:ind w:firstLine="737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Жизнь и творчество (обзор).</w:t>
      </w:r>
    </w:p>
    <w:p w:rsidR="009D7CE3" w:rsidRPr="00DE0EF7" w:rsidRDefault="009D7CE3" w:rsidP="009D7CE3">
      <w:pPr>
        <w:ind w:firstLine="737"/>
        <w:jc w:val="both"/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 xml:space="preserve">Стихотворения: «Интродукция», «Эпилог» («Я, гений Игорь-Северянин…»),  «Двусмысленная слава». </w:t>
      </w:r>
    </w:p>
    <w:p w:rsidR="009D7CE3" w:rsidRPr="00DE0EF7" w:rsidRDefault="009D7CE3" w:rsidP="009D7CE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Эмоциональная взволнованность и ироничность поэзии Северянина, оригинальность его словотворчества.</w:t>
      </w:r>
    </w:p>
    <w:p w:rsidR="009D7CE3" w:rsidRPr="00DE0EF7" w:rsidRDefault="009D7CE3" w:rsidP="009D7CE3">
      <w:pPr>
        <w:pStyle w:val="FR3"/>
        <w:spacing w:before="0"/>
        <w:rPr>
          <w:rFonts w:ascii="Times New Roman" w:hAnsi="Times New Roman"/>
          <w:sz w:val="20"/>
          <w:lang w:val="ru-RU"/>
        </w:rPr>
      </w:pPr>
    </w:p>
    <w:p w:rsidR="009D7CE3" w:rsidRPr="00DE0EF7" w:rsidRDefault="009D7CE3" w:rsidP="009D7CE3">
      <w:pPr>
        <w:pStyle w:val="FR3"/>
        <w:spacing w:before="0"/>
        <w:rPr>
          <w:rFonts w:ascii="Times New Roman" w:hAnsi="Times New Roman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t>В. В. Хлебников</w:t>
      </w:r>
    </w:p>
    <w:p w:rsidR="009D7CE3" w:rsidRPr="00DE0EF7" w:rsidRDefault="009D7CE3" w:rsidP="009D7CE3">
      <w:pPr>
        <w:ind w:firstLine="737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Жизнь и творчество (обзор).</w:t>
      </w:r>
    </w:p>
    <w:p w:rsidR="009D7CE3" w:rsidRPr="00DE0EF7" w:rsidRDefault="009D7CE3" w:rsidP="009D7CE3">
      <w:pPr>
        <w:ind w:firstLine="737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>Стихотворения: «Заклятие смехом», «</w:t>
      </w:r>
      <w:proofErr w:type="spellStart"/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>Бобэоби</w:t>
      </w:r>
      <w:proofErr w:type="spellEnd"/>
      <w:r w:rsidRPr="00DE0EF7">
        <w:rPr>
          <w:rFonts w:ascii="Times New Roman" w:hAnsi="Times New Roman"/>
          <w:b/>
          <w:sz w:val="20"/>
          <w:szCs w:val="20"/>
          <w:shd w:val="clear" w:color="auto" w:fill="FFFFFF"/>
          <w:lang w:val="ru-RU"/>
        </w:rPr>
        <w:t xml:space="preserve"> пелись губы…», «Еще раз, еще раз…».</w:t>
      </w:r>
    </w:p>
    <w:p w:rsidR="009D7CE3" w:rsidRPr="00DE0EF7" w:rsidRDefault="009D7CE3" w:rsidP="009D7CE3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Слово в художественном мире поэзии Хлебникова. Поэтические эксперименты. Хлебников как поэт-философ.</w:t>
      </w:r>
    </w:p>
    <w:p w:rsidR="009D7CE3" w:rsidRPr="00DE0EF7" w:rsidRDefault="009D7CE3" w:rsidP="009D7CE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jc w:val="center"/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  <w:t xml:space="preserve">В. В. Маяковский </w:t>
      </w:r>
    </w:p>
    <w:p w:rsidR="009D7CE3" w:rsidRPr="00DE0EF7" w:rsidRDefault="009D7CE3" w:rsidP="009D7CE3">
      <w:pPr>
        <w:ind w:firstLine="720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Жизнь и творчеств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о(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>обзор)</w:t>
      </w:r>
    </w:p>
    <w:p w:rsidR="009D7CE3" w:rsidRPr="00DE0EF7" w:rsidRDefault="009D7CE3" w:rsidP="009D7CE3">
      <w:pPr>
        <w:pStyle w:val="FR1"/>
        <w:spacing w:before="0"/>
        <w:ind w:left="0" w:firstLine="720"/>
        <w:jc w:val="both"/>
        <w:rPr>
          <w:rFonts w:ascii="Times New Roman" w:hAnsi="Times New Roman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Стихотворения: «А вы могли бы?», «Послушайте!», «Скрипка и немножко нервно», «</w:t>
      </w:r>
      <w:proofErr w:type="spellStart"/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Лиличка</w:t>
      </w:r>
      <w:proofErr w:type="spellEnd"/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!», «Юбилейное», «Прозаседавшиеся». Стихотворения: «Нате!», «Разговор с фининспектором о поэзии», «Письмо Татьяне Яковлевой».</w:t>
      </w:r>
    </w:p>
    <w:p w:rsidR="009D7CE3" w:rsidRPr="00DE0EF7" w:rsidRDefault="009D7CE3" w:rsidP="009D7CE3">
      <w:pPr>
        <w:pStyle w:val="FR1"/>
        <w:spacing w:before="0"/>
        <w:ind w:left="0"/>
        <w:jc w:val="both"/>
        <w:rPr>
          <w:rFonts w:ascii="Times New Roman" w:hAnsi="Times New Roman"/>
          <w:b w:val="0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b w:val="0"/>
          <w:sz w:val="20"/>
          <w:lang w:val="ru-RU"/>
        </w:rPr>
        <w:t xml:space="preserve">Маяковский и футуризм. Дух бунтарства в ранней лирике. Поэт и революция, пафос революционного переустройства мира. </w:t>
      </w:r>
      <w:proofErr w:type="gramStart"/>
      <w:r w:rsidRPr="00DE0EF7">
        <w:rPr>
          <w:rFonts w:ascii="Times New Roman" w:hAnsi="Times New Roman"/>
          <w:b w:val="0"/>
          <w:sz w:val="20"/>
          <w:lang w:val="ru-RU"/>
        </w:rPr>
        <w:t>Новаторство Маяковского (ритмика, рифма, неологизмы, гиперболичность, пластика образов, неожиданные метафоры, необычность строфики и графики стиха).</w:t>
      </w:r>
      <w:proofErr w:type="gramEnd"/>
      <w:r w:rsidRPr="00DE0EF7">
        <w:rPr>
          <w:rFonts w:ascii="Times New Roman" w:hAnsi="Times New Roman"/>
          <w:b w:val="0"/>
          <w:sz w:val="20"/>
          <w:lang w:val="ru-RU"/>
        </w:rPr>
        <w:t xml:space="preserve"> Особенности любовной лирики. Тема поэта и поэзии, осмысление проблемы художника и времени. Сатирические образы в  творчестве Маяковского. </w:t>
      </w:r>
    </w:p>
    <w:p w:rsidR="009D7CE3" w:rsidRPr="00DE0EF7" w:rsidRDefault="009D7CE3" w:rsidP="009D7CE3">
      <w:pPr>
        <w:shd w:val="clear" w:color="auto" w:fill="FFFFFF"/>
        <w:ind w:firstLine="302"/>
        <w:jc w:val="both"/>
        <w:rPr>
          <w:rFonts w:ascii="Times New Roman" w:hAnsi="Times New Roman"/>
          <w:color w:val="000000"/>
          <w:w w:val="109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color w:val="000000"/>
          <w:spacing w:val="41"/>
          <w:w w:val="109"/>
          <w:sz w:val="20"/>
          <w:szCs w:val="20"/>
          <w:lang w:val="ru-RU"/>
        </w:rPr>
        <w:t>«Облако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9"/>
          <w:w w:val="109"/>
          <w:sz w:val="20"/>
          <w:szCs w:val="20"/>
          <w:lang w:val="ru-RU"/>
        </w:rPr>
        <w:t xml:space="preserve">в </w:t>
      </w:r>
      <w:r w:rsidRPr="00DE0EF7">
        <w:rPr>
          <w:rFonts w:ascii="Times New Roman" w:hAnsi="Times New Roman"/>
          <w:b/>
          <w:color w:val="000000"/>
          <w:spacing w:val="36"/>
          <w:w w:val="109"/>
          <w:sz w:val="20"/>
          <w:szCs w:val="20"/>
          <w:lang w:val="ru-RU"/>
        </w:rPr>
        <w:t>штанах».</w:t>
      </w:r>
      <w:r w:rsidRPr="00DE0EF7">
        <w:rPr>
          <w:rFonts w:ascii="Times New Roman" w:hAnsi="Times New Roman"/>
          <w:color w:val="000000"/>
          <w:w w:val="109"/>
          <w:sz w:val="20"/>
          <w:szCs w:val="20"/>
          <w:lang w:val="ru-RU"/>
        </w:rPr>
        <w:t xml:space="preserve"> 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spacing w:val="-9"/>
          <w:w w:val="109"/>
          <w:sz w:val="20"/>
          <w:szCs w:val="20"/>
          <w:lang w:val="ru-RU"/>
        </w:rPr>
        <w:t xml:space="preserve">Черты избранничества </w:t>
      </w:r>
      <w:r w:rsidRPr="00DE0EF7">
        <w:rPr>
          <w:rFonts w:ascii="Times New Roman" w:hAnsi="Times New Roman"/>
          <w:color w:val="000000"/>
          <w:spacing w:val="-1"/>
          <w:w w:val="109"/>
          <w:sz w:val="20"/>
          <w:szCs w:val="20"/>
          <w:lang w:val="ru-RU"/>
        </w:rPr>
        <w:t>лирического героя. Материализация метафоры в стро</w:t>
      </w:r>
      <w:r w:rsidRPr="00DE0EF7">
        <w:rPr>
          <w:rFonts w:ascii="Times New Roman" w:hAnsi="Times New Roman"/>
          <w:color w:val="000000"/>
          <w:w w:val="109"/>
          <w:sz w:val="20"/>
          <w:szCs w:val="20"/>
          <w:lang w:val="ru-RU"/>
        </w:rPr>
        <w:t xml:space="preserve">ках его стиха. Роль гиперболы и гротеска. Драматургия поэта («Клоп», «Баня»). Сатирические произведения. Любовная лирика и поэмы. Тема поэта и поэзии. </w:t>
      </w:r>
      <w:r w:rsidRPr="00DE0EF7">
        <w:rPr>
          <w:rFonts w:ascii="Times New Roman" w:hAnsi="Times New Roman"/>
          <w:color w:val="000000"/>
          <w:spacing w:val="-6"/>
          <w:w w:val="109"/>
          <w:sz w:val="20"/>
          <w:szCs w:val="20"/>
          <w:lang w:val="ru-RU"/>
        </w:rPr>
        <w:t>Новаторство поэта.</w:t>
      </w:r>
    </w:p>
    <w:p w:rsidR="009D7CE3" w:rsidRPr="00DE0EF7" w:rsidRDefault="009D7CE3" w:rsidP="009D7CE3">
      <w:pPr>
        <w:pStyle w:val="FR3"/>
        <w:spacing w:before="0"/>
        <w:rPr>
          <w:rFonts w:ascii="Times New Roman" w:hAnsi="Times New Roman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t>Крестьянская поэзия</w:t>
      </w:r>
    </w:p>
    <w:p w:rsidR="009D7CE3" w:rsidRPr="00DE0EF7" w:rsidRDefault="009D7CE3" w:rsidP="009D7CE3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Продолжение традиций русской реалистической крестьянской поэзии </w:t>
      </w:r>
      <w:r w:rsidRPr="00DE0EF7">
        <w:rPr>
          <w:rFonts w:ascii="Times New Roman" w:hAnsi="Times New Roman"/>
          <w:sz w:val="20"/>
          <w:szCs w:val="20"/>
        </w:rPr>
        <w:t>XIX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в. в творчестве 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Н. А.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 xml:space="preserve"> Клюева, С. А. Есенина.</w:t>
      </w:r>
    </w:p>
    <w:p w:rsidR="009D7CE3" w:rsidRPr="00DE0EF7" w:rsidRDefault="009D7CE3" w:rsidP="009D7CE3">
      <w:pPr>
        <w:pStyle w:val="6"/>
        <w:spacing w:before="0" w:after="0"/>
        <w:jc w:val="center"/>
        <w:rPr>
          <w:rFonts w:ascii="Times New Roman" w:hAnsi="Times New Roman"/>
          <w:lang w:val="ru-RU"/>
        </w:rPr>
      </w:pPr>
      <w:r w:rsidRPr="00DE0EF7">
        <w:rPr>
          <w:rFonts w:ascii="Times New Roman" w:hAnsi="Times New Roman"/>
          <w:lang w:val="ru-RU"/>
        </w:rPr>
        <w:t xml:space="preserve">Н. А. Клюев. </w:t>
      </w:r>
    </w:p>
    <w:p w:rsidR="009D7CE3" w:rsidRPr="00DE0EF7" w:rsidRDefault="009D7CE3" w:rsidP="009D7CE3">
      <w:pPr>
        <w:pStyle w:val="6"/>
        <w:spacing w:before="0" w:after="0"/>
        <w:ind w:firstLine="709"/>
        <w:rPr>
          <w:rFonts w:ascii="Times New Roman" w:hAnsi="Times New Roman"/>
          <w:lang w:val="ru-RU"/>
        </w:rPr>
      </w:pPr>
      <w:r w:rsidRPr="00DE0EF7">
        <w:rPr>
          <w:rFonts w:ascii="Times New Roman" w:hAnsi="Times New Roman"/>
          <w:b w:val="0"/>
          <w:lang w:val="ru-RU"/>
        </w:rPr>
        <w:t>Жизнь и творчество (обзор).</w:t>
      </w:r>
    </w:p>
    <w:p w:rsidR="009D7CE3" w:rsidRPr="00DE0EF7" w:rsidRDefault="009D7CE3" w:rsidP="009D7CE3">
      <w:pPr>
        <w:pStyle w:val="33"/>
        <w:spacing w:after="0"/>
        <w:ind w:left="0" w:firstLine="709"/>
        <w:jc w:val="both"/>
        <w:rPr>
          <w:b/>
          <w:sz w:val="20"/>
          <w:szCs w:val="20"/>
          <w:shd w:val="clear" w:color="auto" w:fill="FFFFFF"/>
          <w:lang w:val="ru-RU"/>
        </w:rPr>
      </w:pPr>
      <w:r w:rsidRPr="00DE0EF7">
        <w:rPr>
          <w:b/>
          <w:sz w:val="20"/>
          <w:szCs w:val="20"/>
          <w:lang w:val="ru-RU"/>
        </w:rPr>
        <w:t>Стихотворения: «</w:t>
      </w:r>
      <w:proofErr w:type="spellStart"/>
      <w:r w:rsidRPr="00DE0EF7">
        <w:rPr>
          <w:b/>
          <w:sz w:val="20"/>
          <w:szCs w:val="20"/>
          <w:lang w:val="ru-RU"/>
        </w:rPr>
        <w:t>Осинушка</w:t>
      </w:r>
      <w:proofErr w:type="spellEnd"/>
      <w:r w:rsidRPr="00DE0EF7">
        <w:rPr>
          <w:b/>
          <w:sz w:val="20"/>
          <w:szCs w:val="20"/>
          <w:lang w:val="ru-RU"/>
        </w:rPr>
        <w:t>», «Я люблю цыганские кочевья...», «Из подвалов, из темных углов...»</w:t>
      </w:r>
      <w:r w:rsidRPr="00DE0EF7">
        <w:rPr>
          <w:b/>
          <w:sz w:val="20"/>
          <w:szCs w:val="20"/>
          <w:shd w:val="clear" w:color="auto" w:fill="FFFFFF"/>
          <w:lang w:val="ru-RU"/>
        </w:rPr>
        <w:t xml:space="preserve">. </w:t>
      </w:r>
    </w:p>
    <w:p w:rsidR="009D7CE3" w:rsidRPr="00DE0EF7" w:rsidRDefault="009D7CE3" w:rsidP="009D7CE3">
      <w:pPr>
        <w:pStyle w:val="33"/>
        <w:spacing w:after="0"/>
        <w:ind w:left="0"/>
        <w:jc w:val="both"/>
        <w:rPr>
          <w:sz w:val="20"/>
          <w:szCs w:val="20"/>
          <w:lang w:val="ru-RU"/>
        </w:rPr>
      </w:pPr>
      <w:r w:rsidRPr="00DE0EF7">
        <w:rPr>
          <w:sz w:val="20"/>
          <w:szCs w:val="20"/>
          <w:lang w:val="ru-RU"/>
        </w:rPr>
        <w:t xml:space="preserve">Особое место в литературе начала века крестьянской поэзии. Крестьянская тематика, изображение труда и быта деревни, тема родины, неприятие городской цивилизации. Выражение национального русского самосознания. Религиозные мотивы. </w:t>
      </w:r>
    </w:p>
    <w:p w:rsidR="009D7CE3" w:rsidRPr="00DE0EF7" w:rsidRDefault="009D7CE3" w:rsidP="009D7CE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jc w:val="center"/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  <w:t>С. А. Есенин</w:t>
      </w:r>
    </w:p>
    <w:p w:rsidR="009D7CE3" w:rsidRPr="00DE0EF7" w:rsidRDefault="009D7CE3" w:rsidP="009D7CE3">
      <w:pPr>
        <w:pStyle w:val="ac"/>
        <w:spacing w:before="0"/>
        <w:ind w:firstLine="720"/>
        <w:rPr>
          <w:sz w:val="20"/>
          <w:szCs w:val="20"/>
          <w:lang w:val="ru-RU"/>
        </w:rPr>
      </w:pPr>
      <w:r w:rsidRPr="00DE0EF7">
        <w:rPr>
          <w:sz w:val="20"/>
          <w:szCs w:val="20"/>
          <w:lang w:val="ru-RU"/>
        </w:rPr>
        <w:t>Жизнь и творчество.</w:t>
      </w:r>
    </w:p>
    <w:p w:rsidR="009D7CE3" w:rsidRPr="00DE0EF7" w:rsidRDefault="009D7CE3" w:rsidP="009D7CE3">
      <w:pPr>
        <w:pStyle w:val="FR1"/>
        <w:spacing w:before="0"/>
        <w:ind w:left="0" w:firstLine="720"/>
        <w:jc w:val="both"/>
        <w:rPr>
          <w:rFonts w:ascii="Times New Roman" w:hAnsi="Times New Roman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Стихотворения: «Гой ты, Русь, моя родная!..», «Не бродить, не мять в кустах багряных…», «Мы теперь уходим понемногу…», «Письмо матери», «Спит ковыль. Равнина дорогая…», «</w:t>
      </w:r>
      <w:proofErr w:type="spellStart"/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Шаганэ</w:t>
      </w:r>
      <w:proofErr w:type="spellEnd"/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 xml:space="preserve"> ты моя, </w:t>
      </w:r>
      <w:proofErr w:type="spellStart"/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Шаганэ</w:t>
      </w:r>
      <w:proofErr w:type="spellEnd"/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 xml:space="preserve">…», «Не жалею, не зову, не плачу…», «Русь Советская»,  «Письмо к женщине», «Собаке Качалова», «Я покинул родимый дом…», «Неуютная жидкая </w:t>
      </w:r>
      <w:proofErr w:type="spellStart"/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лунность</w:t>
      </w:r>
      <w:proofErr w:type="spellEnd"/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…».</w:t>
      </w:r>
    </w:p>
    <w:p w:rsidR="009D7CE3" w:rsidRPr="00DE0EF7" w:rsidRDefault="009D7CE3" w:rsidP="009D7CE3">
      <w:pPr>
        <w:pStyle w:val="FR1"/>
        <w:spacing w:before="0"/>
        <w:ind w:left="0"/>
        <w:jc w:val="both"/>
        <w:rPr>
          <w:rFonts w:ascii="Times New Roman" w:hAnsi="Times New Roman"/>
          <w:b w:val="0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b w:val="0"/>
          <w:sz w:val="20"/>
          <w:lang w:val="ru-RU"/>
        </w:rPr>
        <w:t xml:space="preserve">Традиции А. С. Пушкина и А.В. Кольцова в есенинской лирике. Тема родины в поэзии Есенина. Отражение в лирике особой связи природы и человека. </w:t>
      </w:r>
      <w:proofErr w:type="spellStart"/>
      <w:r w:rsidRPr="00DE0EF7">
        <w:rPr>
          <w:rFonts w:ascii="Times New Roman" w:hAnsi="Times New Roman"/>
          <w:b w:val="0"/>
          <w:sz w:val="20"/>
          <w:lang w:val="ru-RU"/>
        </w:rPr>
        <w:t>Цветопись</w:t>
      </w:r>
      <w:proofErr w:type="spellEnd"/>
      <w:r w:rsidRPr="00DE0EF7">
        <w:rPr>
          <w:rFonts w:ascii="Times New Roman" w:hAnsi="Times New Roman"/>
          <w:b w:val="0"/>
          <w:sz w:val="20"/>
          <w:lang w:val="ru-RU"/>
        </w:rPr>
        <w:t xml:space="preserve">, сквозные образы лирики Есенина. </w:t>
      </w:r>
      <w:proofErr w:type="gramStart"/>
      <w:r w:rsidRPr="00DE0EF7">
        <w:rPr>
          <w:rFonts w:ascii="Times New Roman" w:hAnsi="Times New Roman"/>
          <w:b w:val="0"/>
          <w:sz w:val="20"/>
          <w:lang w:val="ru-RU"/>
        </w:rPr>
        <w:t>Светлое</w:t>
      </w:r>
      <w:proofErr w:type="gramEnd"/>
      <w:r w:rsidRPr="00DE0EF7">
        <w:rPr>
          <w:rFonts w:ascii="Times New Roman" w:hAnsi="Times New Roman"/>
          <w:b w:val="0"/>
          <w:sz w:val="20"/>
          <w:lang w:val="ru-RU"/>
        </w:rPr>
        <w:t xml:space="preserve"> и трагическое в поэзии Есенина. Тема быстротечности человеческого бытия в поздней лирике поэта. Народно-песенная основа, музыкальность лирики Есенина. </w:t>
      </w:r>
    </w:p>
    <w:p w:rsidR="009D7CE3" w:rsidRPr="00DE0EF7" w:rsidRDefault="009D7CE3" w:rsidP="009D7CE3">
      <w:pPr>
        <w:shd w:val="clear" w:color="auto" w:fill="FFFFFF"/>
        <w:ind w:firstLine="302"/>
        <w:jc w:val="both"/>
        <w:rPr>
          <w:rFonts w:ascii="Times New Roman" w:hAnsi="Times New Roman"/>
          <w:color w:val="000000"/>
          <w:spacing w:val="-5"/>
          <w:w w:val="109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color w:val="000000"/>
          <w:spacing w:val="-5"/>
          <w:w w:val="109"/>
          <w:sz w:val="20"/>
          <w:szCs w:val="20"/>
          <w:lang w:val="ru-RU"/>
        </w:rPr>
        <w:t>«А</w:t>
      </w:r>
      <w:r w:rsidRPr="00DE0EF7">
        <w:rPr>
          <w:rFonts w:ascii="Times New Roman" w:hAnsi="Times New Roman"/>
          <w:b/>
          <w:color w:val="000000"/>
          <w:spacing w:val="50"/>
          <w:w w:val="109"/>
          <w:sz w:val="20"/>
          <w:szCs w:val="20"/>
          <w:lang w:val="ru-RU"/>
        </w:rPr>
        <w:t>нна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proofErr w:type="spellStart"/>
      <w:r w:rsidRPr="00DE0EF7">
        <w:rPr>
          <w:rFonts w:ascii="Times New Roman" w:hAnsi="Times New Roman"/>
          <w:b/>
          <w:color w:val="000000"/>
          <w:spacing w:val="45"/>
          <w:w w:val="109"/>
          <w:sz w:val="20"/>
          <w:szCs w:val="20"/>
          <w:lang w:val="ru-RU"/>
        </w:rPr>
        <w:t>Снегина</w:t>
      </w:r>
      <w:proofErr w:type="spellEnd"/>
      <w:r w:rsidRPr="00DE0EF7">
        <w:rPr>
          <w:rFonts w:ascii="Times New Roman" w:hAnsi="Times New Roman"/>
          <w:b/>
          <w:color w:val="000000"/>
          <w:spacing w:val="45"/>
          <w:w w:val="109"/>
          <w:sz w:val="20"/>
          <w:szCs w:val="20"/>
          <w:lang w:val="ru-RU"/>
        </w:rPr>
        <w:t>»</w:t>
      </w:r>
      <w:r w:rsidRPr="00DE0EF7">
        <w:rPr>
          <w:rFonts w:ascii="Times New Roman" w:hAnsi="Times New Roman"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color w:val="000000"/>
          <w:spacing w:val="-5"/>
          <w:w w:val="109"/>
          <w:sz w:val="20"/>
          <w:szCs w:val="20"/>
          <w:lang w:val="ru-RU"/>
        </w:rPr>
        <w:t xml:space="preserve">— поэма о судьбе человека и </w:t>
      </w:r>
      <w:r w:rsidRPr="00DE0EF7">
        <w:rPr>
          <w:rFonts w:ascii="Times New Roman" w:hAnsi="Times New Roman"/>
          <w:color w:val="000000"/>
          <w:w w:val="109"/>
          <w:sz w:val="20"/>
          <w:szCs w:val="20"/>
          <w:lang w:val="ru-RU"/>
        </w:rPr>
        <w:t xml:space="preserve">Родины. Биографические мотивы. Образ лирического </w:t>
      </w:r>
      <w:r w:rsidRPr="00DE0EF7">
        <w:rPr>
          <w:rFonts w:ascii="Times New Roman" w:hAnsi="Times New Roman"/>
          <w:color w:val="000000"/>
          <w:spacing w:val="-5"/>
          <w:w w:val="109"/>
          <w:sz w:val="20"/>
          <w:szCs w:val="20"/>
          <w:lang w:val="ru-RU"/>
        </w:rPr>
        <w:t>героя.</w:t>
      </w:r>
    </w:p>
    <w:p w:rsidR="009D7CE3" w:rsidRPr="00DE0EF7" w:rsidRDefault="009D7CE3" w:rsidP="009D7CE3">
      <w:pPr>
        <w:shd w:val="clear" w:color="auto" w:fill="FFFFFF"/>
        <w:ind w:firstLine="302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u w:val="single"/>
          <w:lang w:val="ru-RU"/>
        </w:rPr>
        <w:t>Русская литература 20-40-х годо</w:t>
      </w:r>
      <w:proofErr w:type="gramStart"/>
      <w:r w:rsidRPr="00DE0EF7">
        <w:rPr>
          <w:rFonts w:ascii="Times New Roman" w:hAnsi="Times New Roman"/>
          <w:b/>
          <w:sz w:val="20"/>
          <w:szCs w:val="20"/>
          <w:u w:val="single"/>
          <w:lang w:val="ru-RU"/>
        </w:rPr>
        <w:t>в(</w:t>
      </w:r>
      <w:proofErr w:type="gramEnd"/>
      <w:r w:rsidRPr="00DE0EF7">
        <w:rPr>
          <w:rFonts w:ascii="Times New Roman" w:hAnsi="Times New Roman"/>
          <w:b/>
          <w:sz w:val="20"/>
          <w:szCs w:val="20"/>
          <w:u w:val="single"/>
          <w:lang w:val="ru-RU"/>
        </w:rPr>
        <w:t>обзор)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lastRenderedPageBreak/>
        <w:t>Общая характеристика развития страны после Октябрьской революции. Сложность периодизации русской литературы послереволюционных лет. "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Серапионовы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 братья". Советская литература и социалистический реализм (</w:t>
      </w:r>
      <w:r w:rsidRPr="00DE0EF7">
        <w:rPr>
          <w:rFonts w:ascii="Times New Roman" w:hAnsi="Times New Roman"/>
          <w:sz w:val="20"/>
          <w:szCs w:val="20"/>
        </w:rPr>
        <w:t>I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съезд советских писателей, создание теории социалистического реализма).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А.Н.Толстой</w:t>
      </w:r>
      <w:r w:rsidRPr="00DE0EF7">
        <w:rPr>
          <w:rFonts w:ascii="Times New Roman" w:hAnsi="Times New Roman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tabs>
          <w:tab w:val="left" w:pos="709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ab/>
        <w:t>Жизнь и творчеств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о(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>обзор)</w:t>
      </w:r>
    </w:p>
    <w:p w:rsidR="009D7CE3" w:rsidRPr="00DE0EF7" w:rsidRDefault="009D7CE3" w:rsidP="009D7CE3">
      <w:pPr>
        <w:shd w:val="clear" w:color="auto" w:fill="FFFFFF"/>
        <w:tabs>
          <w:tab w:val="left" w:pos="709"/>
        </w:tabs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ab/>
        <w:t>"Петр</w:t>
      </w:r>
      <w:proofErr w:type="gramStart"/>
      <w:r w:rsidRPr="00DE0EF7">
        <w:rPr>
          <w:rFonts w:ascii="Times New Roman" w:hAnsi="Times New Roman"/>
          <w:b/>
          <w:sz w:val="20"/>
          <w:szCs w:val="20"/>
          <w:lang w:val="ru-RU"/>
        </w:rPr>
        <w:t xml:space="preserve"> П</w:t>
      </w:r>
      <w:proofErr w:type="gramEnd"/>
      <w:r w:rsidRPr="00DE0EF7">
        <w:rPr>
          <w:rFonts w:ascii="Times New Roman" w:hAnsi="Times New Roman"/>
          <w:b/>
          <w:sz w:val="20"/>
          <w:szCs w:val="20"/>
          <w:lang w:val="ru-RU"/>
        </w:rPr>
        <w:t>ервый".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Советский исторический роман. Судьбы русского исторического романа в </w:t>
      </w:r>
      <w:r w:rsidRPr="00DE0EF7">
        <w:rPr>
          <w:rFonts w:ascii="Times New Roman" w:hAnsi="Times New Roman"/>
          <w:sz w:val="20"/>
          <w:szCs w:val="20"/>
        </w:rPr>
        <w:t>XX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в. (А.Толстой,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М.Алданов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). Картины Руси </w:t>
      </w:r>
      <w:r w:rsidRPr="00DE0EF7">
        <w:rPr>
          <w:rFonts w:ascii="Times New Roman" w:hAnsi="Times New Roman"/>
          <w:sz w:val="20"/>
          <w:szCs w:val="20"/>
        </w:rPr>
        <w:t>XVII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в. в романе "Петр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 xml:space="preserve"> П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>ервый". Образ Петра (становление личности в эпохе). Изображение народа. Художественное своеобразие романа (особенности композиции и стиля).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А.А.Фадеев</w:t>
      </w:r>
      <w:r w:rsidRPr="00DE0EF7">
        <w:rPr>
          <w:rFonts w:ascii="Times New Roman" w:hAnsi="Times New Roman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tabs>
          <w:tab w:val="left" w:pos="709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ab/>
        <w:t>Жизнь и творчеств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о(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 xml:space="preserve">обзор) </w:t>
      </w:r>
    </w:p>
    <w:p w:rsidR="009D7CE3" w:rsidRPr="00DE0EF7" w:rsidRDefault="009D7CE3" w:rsidP="009D7CE3">
      <w:pPr>
        <w:shd w:val="clear" w:color="auto" w:fill="FFFFFF"/>
        <w:tabs>
          <w:tab w:val="left" w:pos="709"/>
        </w:tabs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ab/>
        <w:t>"Разгром".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 Тема Гражданской войны в литературе. Нравственные проблемы в романе. Одностороннее освещение темы интеллигенции в революции. Современная полемика о романе.</w:t>
      </w:r>
    </w:p>
    <w:p w:rsidR="009D7CE3" w:rsidRPr="00DE0EF7" w:rsidRDefault="009D7CE3" w:rsidP="009D7CE3">
      <w:pPr>
        <w:shd w:val="clear" w:color="auto" w:fill="FFFFFF"/>
        <w:jc w:val="center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М.И.Цветаева</w:t>
      </w:r>
      <w:r w:rsidRPr="00DE0EF7">
        <w:rPr>
          <w:rFonts w:ascii="Times New Roman" w:hAnsi="Times New Roman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Жизнь и творчеств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о(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>обзор)</w:t>
      </w:r>
    </w:p>
    <w:p w:rsidR="009D7CE3" w:rsidRPr="00DE0EF7" w:rsidRDefault="009D7CE3" w:rsidP="009D7CE3">
      <w:pPr>
        <w:shd w:val="clear" w:color="auto" w:fill="FFFFFF"/>
        <w:ind w:firstLine="708"/>
        <w:jc w:val="both"/>
        <w:rPr>
          <w:rFonts w:ascii="Times New Roman" w:hAnsi="Times New Roman"/>
          <w:b/>
          <w:color w:val="000000"/>
          <w:spacing w:val="-8"/>
          <w:w w:val="109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 xml:space="preserve">"Моим стихам, написанным так рано...", "Стихи к Блоку" </w:t>
      </w:r>
      <w:proofErr w:type="gramStart"/>
      <w:r w:rsidRPr="00DE0EF7">
        <w:rPr>
          <w:rFonts w:ascii="Times New Roman" w:hAnsi="Times New Roman"/>
          <w:b/>
          <w:sz w:val="20"/>
          <w:szCs w:val="20"/>
          <w:lang w:val="ru-RU"/>
        </w:rPr>
        <w:t xml:space="preserve">( </w:t>
      </w:r>
      <w:proofErr w:type="gramEnd"/>
      <w:r w:rsidRPr="00DE0EF7">
        <w:rPr>
          <w:rFonts w:ascii="Times New Roman" w:hAnsi="Times New Roman"/>
          <w:b/>
          <w:sz w:val="20"/>
          <w:szCs w:val="20"/>
          <w:lang w:val="ru-RU"/>
        </w:rPr>
        <w:t xml:space="preserve">«Имя твое - птица в руке..."), "Кто создан из </w:t>
      </w:r>
      <w:r w:rsidRPr="00DE0EF7">
        <w:rPr>
          <w:rFonts w:ascii="Times New Roman" w:hAnsi="Times New Roman"/>
          <w:b/>
          <w:color w:val="000000"/>
          <w:spacing w:val="13"/>
          <w:w w:val="116"/>
          <w:sz w:val="20"/>
          <w:szCs w:val="20"/>
          <w:lang w:val="ru-RU"/>
        </w:rPr>
        <w:t>камня...»,</w:t>
      </w:r>
      <w:r w:rsidRPr="00DE0EF7">
        <w:rPr>
          <w:rFonts w:ascii="Times New Roman" w:hAnsi="Times New Roman"/>
          <w:b/>
          <w:color w:val="000000"/>
          <w:w w:val="11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6"/>
          <w:w w:val="116"/>
          <w:sz w:val="20"/>
          <w:szCs w:val="20"/>
          <w:lang w:val="ru-RU"/>
        </w:rPr>
        <w:t xml:space="preserve">«Тоска по родине! </w:t>
      </w:r>
      <w:r w:rsidRPr="00DE0EF7">
        <w:rPr>
          <w:rFonts w:ascii="Times New Roman" w:hAnsi="Times New Roman"/>
          <w:b/>
          <w:color w:val="000000"/>
          <w:spacing w:val="13"/>
          <w:w w:val="116"/>
          <w:sz w:val="20"/>
          <w:szCs w:val="20"/>
          <w:lang w:val="ru-RU"/>
        </w:rPr>
        <w:t xml:space="preserve">Давно...», </w:t>
      </w:r>
      <w:r w:rsidRPr="00DE0EF7">
        <w:rPr>
          <w:rFonts w:ascii="Times New Roman" w:hAnsi="Times New Roman"/>
          <w:b/>
          <w:color w:val="000000"/>
          <w:spacing w:val="24"/>
          <w:w w:val="109"/>
          <w:sz w:val="20"/>
          <w:szCs w:val="20"/>
          <w:lang w:val="ru-RU"/>
        </w:rPr>
        <w:t>«Москве»,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4"/>
          <w:w w:val="109"/>
          <w:sz w:val="20"/>
          <w:szCs w:val="20"/>
          <w:lang w:val="ru-RU"/>
        </w:rPr>
        <w:t>«Мне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9"/>
          <w:w w:val="109"/>
          <w:sz w:val="20"/>
          <w:szCs w:val="20"/>
          <w:lang w:val="ru-RU"/>
        </w:rPr>
        <w:t>нравится,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6"/>
          <w:w w:val="109"/>
          <w:sz w:val="20"/>
          <w:szCs w:val="20"/>
          <w:lang w:val="ru-RU"/>
        </w:rPr>
        <w:t>что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8"/>
          <w:w w:val="109"/>
          <w:sz w:val="20"/>
          <w:szCs w:val="20"/>
          <w:lang w:val="ru-RU"/>
        </w:rPr>
        <w:t xml:space="preserve">вы </w:t>
      </w:r>
      <w:r w:rsidRPr="00DE0EF7">
        <w:rPr>
          <w:rFonts w:ascii="Times New Roman" w:hAnsi="Times New Roman"/>
          <w:b/>
          <w:color w:val="000000"/>
          <w:spacing w:val="19"/>
          <w:w w:val="109"/>
          <w:sz w:val="20"/>
          <w:szCs w:val="20"/>
          <w:lang w:val="ru-RU"/>
        </w:rPr>
        <w:t>боль</w:t>
      </w:r>
      <w:r w:rsidRPr="00DE0EF7">
        <w:rPr>
          <w:rFonts w:ascii="Times New Roman" w:hAnsi="Times New Roman"/>
          <w:b/>
          <w:color w:val="000000"/>
          <w:spacing w:val="-4"/>
          <w:w w:val="109"/>
          <w:sz w:val="20"/>
          <w:szCs w:val="20"/>
          <w:lang w:val="ru-RU"/>
        </w:rPr>
        <w:t>ны не мной...» и др. (по выбору учителя и учащих</w:t>
      </w:r>
      <w:r w:rsidRPr="00DE0EF7">
        <w:rPr>
          <w:rFonts w:ascii="Times New Roman" w:hAnsi="Times New Roman"/>
          <w:b/>
          <w:color w:val="000000"/>
          <w:spacing w:val="-8"/>
          <w:w w:val="109"/>
          <w:sz w:val="20"/>
          <w:szCs w:val="20"/>
          <w:lang w:val="ru-RU"/>
        </w:rPr>
        <w:t xml:space="preserve">ся). 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b/>
          <w:color w:val="000000"/>
          <w:spacing w:val="-8"/>
          <w:w w:val="109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spacing w:val="-8"/>
          <w:w w:val="109"/>
          <w:sz w:val="20"/>
          <w:szCs w:val="20"/>
          <w:lang w:val="ru-RU"/>
        </w:rPr>
        <w:t xml:space="preserve">Трагедийная тональность творчества. Испытания и </w:t>
      </w:r>
      <w:r w:rsidRPr="00DE0EF7">
        <w:rPr>
          <w:rFonts w:ascii="Times New Roman" w:hAnsi="Times New Roman"/>
          <w:color w:val="000000"/>
          <w:spacing w:val="-4"/>
          <w:w w:val="109"/>
          <w:sz w:val="20"/>
          <w:szCs w:val="20"/>
          <w:lang w:val="ru-RU"/>
        </w:rPr>
        <w:t xml:space="preserve">беды годов «великого перелома» в России. Конфликт </w:t>
      </w:r>
      <w:r w:rsidRPr="00DE0EF7">
        <w:rPr>
          <w:rFonts w:ascii="Times New Roman" w:hAnsi="Times New Roman"/>
          <w:color w:val="000000"/>
          <w:spacing w:val="-9"/>
          <w:w w:val="109"/>
          <w:sz w:val="20"/>
          <w:szCs w:val="20"/>
          <w:lang w:val="ru-RU"/>
        </w:rPr>
        <w:t xml:space="preserve">быта и бытия, времени и вечности. Необычность образа </w:t>
      </w:r>
      <w:r w:rsidRPr="00DE0EF7">
        <w:rPr>
          <w:rFonts w:ascii="Times New Roman" w:hAnsi="Times New Roman"/>
          <w:color w:val="000000"/>
          <w:spacing w:val="-7"/>
          <w:w w:val="109"/>
          <w:sz w:val="20"/>
          <w:szCs w:val="20"/>
          <w:lang w:val="ru-RU"/>
        </w:rPr>
        <w:t>лирического героя. Поэзия как напряженный монолог-</w:t>
      </w:r>
      <w:r w:rsidRPr="00DE0EF7">
        <w:rPr>
          <w:rFonts w:ascii="Times New Roman" w:hAnsi="Times New Roman"/>
          <w:color w:val="000000"/>
          <w:spacing w:val="-3"/>
          <w:w w:val="109"/>
          <w:sz w:val="20"/>
          <w:szCs w:val="20"/>
          <w:lang w:val="ru-RU"/>
        </w:rPr>
        <w:t xml:space="preserve">исповедь. Сжатость мысли и энергия чувства. Мощь </w:t>
      </w:r>
      <w:r w:rsidRPr="00DE0EF7">
        <w:rPr>
          <w:rFonts w:ascii="Times New Roman" w:hAnsi="Times New Roman"/>
          <w:color w:val="000000"/>
          <w:spacing w:val="-7"/>
          <w:w w:val="109"/>
          <w:sz w:val="20"/>
          <w:szCs w:val="20"/>
          <w:lang w:val="ru-RU"/>
        </w:rPr>
        <w:t>поэтического дарования и независимость позиции. Са</w:t>
      </w:r>
      <w:r w:rsidRPr="00DE0EF7">
        <w:rPr>
          <w:rFonts w:ascii="Times New Roman" w:hAnsi="Times New Roman"/>
          <w:color w:val="000000"/>
          <w:spacing w:val="-4"/>
          <w:w w:val="109"/>
          <w:sz w:val="20"/>
          <w:szCs w:val="20"/>
          <w:lang w:val="ru-RU"/>
        </w:rPr>
        <w:t xml:space="preserve">мобытность поэтического слова. Богатство ритмики, </w:t>
      </w:r>
      <w:r w:rsidRPr="00DE0EF7">
        <w:rPr>
          <w:rFonts w:ascii="Times New Roman" w:hAnsi="Times New Roman"/>
          <w:color w:val="000000"/>
          <w:spacing w:val="-9"/>
          <w:w w:val="109"/>
          <w:sz w:val="20"/>
          <w:szCs w:val="20"/>
          <w:lang w:val="ru-RU"/>
        </w:rPr>
        <w:t>свежесть и неожиданность рифмовки.</w:t>
      </w:r>
    </w:p>
    <w:p w:rsidR="009D7CE3" w:rsidRPr="00DE0EF7" w:rsidRDefault="009D7CE3" w:rsidP="009D7CE3">
      <w:pPr>
        <w:shd w:val="clear" w:color="auto" w:fill="FFFFFF"/>
        <w:ind w:firstLine="264"/>
        <w:jc w:val="center"/>
        <w:rPr>
          <w:rFonts w:ascii="Times New Roman" w:hAnsi="Times New Roman"/>
          <w:iCs/>
          <w:color w:val="000000"/>
          <w:spacing w:val="-8"/>
          <w:w w:val="109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iCs/>
          <w:color w:val="000000"/>
          <w:spacing w:val="-8"/>
          <w:w w:val="109"/>
          <w:sz w:val="20"/>
          <w:szCs w:val="20"/>
          <w:lang w:val="ru-RU"/>
        </w:rPr>
        <w:t>О.Э.Мандельштам</w:t>
      </w:r>
      <w:r w:rsidRPr="00DE0EF7">
        <w:rPr>
          <w:rFonts w:ascii="Times New Roman" w:hAnsi="Times New Roman"/>
          <w:iCs/>
          <w:color w:val="000000"/>
          <w:spacing w:val="-8"/>
          <w:w w:val="109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ind w:firstLine="708"/>
        <w:jc w:val="both"/>
        <w:rPr>
          <w:rFonts w:ascii="Times New Roman" w:hAnsi="Times New Roman"/>
          <w:iCs/>
          <w:color w:val="000000"/>
          <w:spacing w:val="-8"/>
          <w:w w:val="109"/>
          <w:sz w:val="20"/>
          <w:szCs w:val="20"/>
          <w:lang w:val="ru-RU"/>
        </w:rPr>
      </w:pPr>
      <w:r w:rsidRPr="00DE0EF7">
        <w:rPr>
          <w:rFonts w:ascii="Times New Roman" w:hAnsi="Times New Roman"/>
          <w:iCs/>
          <w:color w:val="000000"/>
          <w:spacing w:val="-8"/>
          <w:w w:val="109"/>
          <w:sz w:val="20"/>
          <w:szCs w:val="20"/>
          <w:lang w:val="ru-RU"/>
        </w:rPr>
        <w:t>Жизнь и творчеств</w:t>
      </w:r>
      <w:proofErr w:type="gramStart"/>
      <w:r w:rsidRPr="00DE0EF7">
        <w:rPr>
          <w:rFonts w:ascii="Times New Roman" w:hAnsi="Times New Roman"/>
          <w:iCs/>
          <w:color w:val="000000"/>
          <w:spacing w:val="-8"/>
          <w:w w:val="109"/>
          <w:sz w:val="20"/>
          <w:szCs w:val="20"/>
          <w:lang w:val="ru-RU"/>
        </w:rPr>
        <w:t>о(</w:t>
      </w:r>
      <w:proofErr w:type="gramEnd"/>
      <w:r w:rsidRPr="00DE0EF7">
        <w:rPr>
          <w:rFonts w:ascii="Times New Roman" w:hAnsi="Times New Roman"/>
          <w:iCs/>
          <w:color w:val="000000"/>
          <w:spacing w:val="-8"/>
          <w:w w:val="109"/>
          <w:sz w:val="20"/>
          <w:szCs w:val="20"/>
          <w:lang w:val="ru-RU"/>
        </w:rPr>
        <w:t>обзор)</w:t>
      </w:r>
    </w:p>
    <w:p w:rsidR="009D7CE3" w:rsidRPr="00DE0EF7" w:rsidRDefault="009D7CE3" w:rsidP="009D7CE3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pacing w:val="-3"/>
          <w:w w:val="106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color w:val="000000"/>
          <w:spacing w:val="20"/>
          <w:w w:val="109"/>
          <w:sz w:val="20"/>
          <w:szCs w:val="20"/>
          <w:lang w:val="ru-RU"/>
        </w:rPr>
        <w:t>«</w:t>
      </w:r>
      <w:r w:rsidRPr="00DE0EF7">
        <w:rPr>
          <w:rFonts w:ascii="Times New Roman" w:hAnsi="Times New Roman"/>
          <w:b/>
          <w:color w:val="000000"/>
          <w:spacing w:val="20"/>
          <w:w w:val="109"/>
          <w:sz w:val="20"/>
          <w:szCs w:val="20"/>
        </w:rPr>
        <w:t>Notre</w:t>
      </w:r>
      <w:r w:rsidRPr="00DE0EF7">
        <w:rPr>
          <w:rFonts w:ascii="Times New Roman" w:hAnsi="Times New Roman"/>
          <w:b/>
          <w:color w:val="000000"/>
          <w:spacing w:val="2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0"/>
          <w:w w:val="109"/>
          <w:sz w:val="20"/>
          <w:szCs w:val="20"/>
        </w:rPr>
        <w:t>Dame</w:t>
      </w:r>
      <w:r w:rsidRPr="00DE0EF7">
        <w:rPr>
          <w:rFonts w:ascii="Times New Roman" w:hAnsi="Times New Roman"/>
          <w:b/>
          <w:color w:val="000000"/>
          <w:spacing w:val="26"/>
          <w:w w:val="109"/>
          <w:sz w:val="20"/>
          <w:szCs w:val="20"/>
          <w:lang w:val="ru-RU"/>
        </w:rPr>
        <w:t>»,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0"/>
          <w:w w:val="109"/>
          <w:sz w:val="20"/>
          <w:szCs w:val="20"/>
          <w:lang w:val="ru-RU"/>
        </w:rPr>
        <w:t>«Бес</w:t>
      </w:r>
      <w:r w:rsidRPr="00DE0EF7">
        <w:rPr>
          <w:rFonts w:ascii="Times New Roman" w:hAnsi="Times New Roman"/>
          <w:b/>
          <w:color w:val="000000"/>
          <w:spacing w:val="26"/>
          <w:w w:val="109"/>
          <w:sz w:val="20"/>
          <w:szCs w:val="20"/>
          <w:lang w:val="ru-RU"/>
        </w:rPr>
        <w:t>сонница.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1"/>
          <w:w w:val="109"/>
          <w:sz w:val="20"/>
          <w:szCs w:val="20"/>
          <w:lang w:val="ru-RU"/>
        </w:rPr>
        <w:t>Гомер.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7"/>
          <w:w w:val="109"/>
          <w:sz w:val="20"/>
          <w:szCs w:val="20"/>
          <w:lang w:val="ru-RU"/>
        </w:rPr>
        <w:t>Тугие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4"/>
          <w:w w:val="109"/>
          <w:sz w:val="20"/>
          <w:szCs w:val="20"/>
          <w:lang w:val="ru-RU"/>
        </w:rPr>
        <w:t>паруса...»,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5"/>
          <w:w w:val="109"/>
          <w:sz w:val="20"/>
          <w:szCs w:val="20"/>
          <w:lang w:val="ru-RU"/>
        </w:rPr>
        <w:t xml:space="preserve">«За </w:t>
      </w:r>
      <w:r w:rsidRPr="00DE0EF7">
        <w:rPr>
          <w:rFonts w:ascii="Times New Roman" w:hAnsi="Times New Roman"/>
          <w:b/>
          <w:color w:val="000000"/>
          <w:spacing w:val="38"/>
          <w:w w:val="109"/>
          <w:sz w:val="20"/>
          <w:szCs w:val="20"/>
          <w:lang w:val="ru-RU"/>
        </w:rPr>
        <w:t>гремучую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6"/>
          <w:w w:val="109"/>
          <w:sz w:val="20"/>
          <w:szCs w:val="20"/>
          <w:lang w:val="ru-RU"/>
        </w:rPr>
        <w:t>доблесть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41"/>
          <w:w w:val="109"/>
          <w:sz w:val="20"/>
          <w:szCs w:val="20"/>
          <w:lang w:val="ru-RU"/>
        </w:rPr>
        <w:t>грядущих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2"/>
          <w:w w:val="109"/>
          <w:sz w:val="20"/>
          <w:szCs w:val="20"/>
          <w:lang w:val="ru-RU"/>
        </w:rPr>
        <w:t xml:space="preserve">веков...», </w:t>
      </w:r>
      <w:r w:rsidRPr="00DE0EF7">
        <w:rPr>
          <w:rFonts w:ascii="Times New Roman" w:hAnsi="Times New Roman"/>
          <w:b/>
          <w:color w:val="000000"/>
          <w:spacing w:val="49"/>
          <w:w w:val="106"/>
          <w:sz w:val="20"/>
          <w:szCs w:val="20"/>
          <w:lang w:val="ru-RU"/>
        </w:rPr>
        <w:t>«Я вернулся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64"/>
          <w:w w:val="106"/>
          <w:sz w:val="20"/>
          <w:szCs w:val="20"/>
          <w:lang w:val="ru-RU"/>
        </w:rPr>
        <w:t>в мой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1"/>
          <w:w w:val="106"/>
          <w:sz w:val="20"/>
          <w:szCs w:val="20"/>
          <w:lang w:val="ru-RU"/>
        </w:rPr>
        <w:t xml:space="preserve">город...» и др. (по выбору 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учителя и учащихся). Яркость поэтической палитры </w:t>
      </w:r>
      <w:r w:rsidRPr="00DE0EF7">
        <w:rPr>
          <w:rFonts w:ascii="Times New Roman" w:hAnsi="Times New Roman"/>
          <w:b/>
          <w:color w:val="000000"/>
          <w:spacing w:val="-3"/>
          <w:w w:val="106"/>
          <w:sz w:val="20"/>
          <w:szCs w:val="20"/>
          <w:lang w:val="ru-RU"/>
        </w:rPr>
        <w:t>поэта.</w:t>
      </w:r>
      <w:r w:rsidRPr="00DE0EF7">
        <w:rPr>
          <w:rFonts w:ascii="Times New Roman" w:hAnsi="Times New Roman"/>
          <w:color w:val="000000"/>
          <w:spacing w:val="-3"/>
          <w:w w:val="106"/>
          <w:sz w:val="20"/>
          <w:szCs w:val="20"/>
          <w:lang w:val="ru-RU"/>
        </w:rPr>
        <w:t xml:space="preserve"> 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b/>
          <w:color w:val="000000"/>
          <w:spacing w:val="-3"/>
          <w:w w:val="106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spacing w:val="-3"/>
          <w:w w:val="106"/>
          <w:sz w:val="20"/>
          <w:szCs w:val="20"/>
          <w:lang w:val="ru-RU"/>
        </w:rPr>
        <w:t xml:space="preserve">Острое ощущение связи времен. Философичность лирики. Исторические и литературные образы в </w:t>
      </w:r>
      <w:r w:rsidRPr="00DE0EF7">
        <w:rPr>
          <w:rFonts w:ascii="Times New Roman" w:hAnsi="Times New Roman"/>
          <w:color w:val="000000"/>
          <w:spacing w:val="-6"/>
          <w:w w:val="106"/>
          <w:sz w:val="20"/>
          <w:szCs w:val="20"/>
          <w:lang w:val="ru-RU"/>
        </w:rPr>
        <w:t>поэзии Мандельштама.</w:t>
      </w:r>
    </w:p>
    <w:p w:rsidR="009D7CE3" w:rsidRPr="00DE0EF7" w:rsidRDefault="009D7CE3" w:rsidP="009D7CE3">
      <w:pPr>
        <w:shd w:val="clear" w:color="auto" w:fill="FFFFFF"/>
        <w:ind w:firstLine="254"/>
        <w:jc w:val="center"/>
        <w:rPr>
          <w:rFonts w:ascii="Times New Roman" w:hAnsi="Times New Roman"/>
          <w:iCs/>
          <w:color w:val="000000"/>
          <w:spacing w:val="-12"/>
          <w:w w:val="106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iCs/>
          <w:color w:val="000000"/>
          <w:spacing w:val="-12"/>
          <w:w w:val="106"/>
          <w:sz w:val="20"/>
          <w:szCs w:val="20"/>
          <w:lang w:val="ru-RU"/>
        </w:rPr>
        <w:t>А.А.Ахматова</w:t>
      </w:r>
      <w:r w:rsidRPr="00DE0EF7">
        <w:rPr>
          <w:rFonts w:ascii="Times New Roman" w:hAnsi="Times New Roman"/>
          <w:iCs/>
          <w:color w:val="000000"/>
          <w:spacing w:val="-12"/>
          <w:w w:val="106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ind w:firstLine="708"/>
        <w:jc w:val="both"/>
        <w:rPr>
          <w:rFonts w:ascii="Times New Roman" w:hAnsi="Times New Roman"/>
          <w:iCs/>
          <w:color w:val="000000"/>
          <w:spacing w:val="-12"/>
          <w:w w:val="106"/>
          <w:sz w:val="20"/>
          <w:szCs w:val="20"/>
          <w:lang w:val="ru-RU"/>
        </w:rPr>
      </w:pPr>
      <w:r w:rsidRPr="00DE0EF7">
        <w:rPr>
          <w:rFonts w:ascii="Times New Roman" w:hAnsi="Times New Roman"/>
          <w:iCs/>
          <w:color w:val="000000"/>
          <w:spacing w:val="-12"/>
          <w:w w:val="106"/>
          <w:sz w:val="20"/>
          <w:szCs w:val="20"/>
          <w:lang w:val="ru-RU"/>
        </w:rPr>
        <w:t>Жизнь и творчество (обзор)</w:t>
      </w:r>
    </w:p>
    <w:p w:rsidR="009D7CE3" w:rsidRPr="00DE0EF7" w:rsidRDefault="009D7CE3" w:rsidP="009D7CE3">
      <w:pPr>
        <w:shd w:val="clear" w:color="auto" w:fill="FFFFFF"/>
        <w:ind w:firstLine="708"/>
        <w:jc w:val="both"/>
        <w:rPr>
          <w:rFonts w:ascii="Times New Roman" w:hAnsi="Times New Roman"/>
          <w:b/>
          <w:color w:val="000000"/>
          <w:spacing w:val="-4"/>
          <w:w w:val="106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color w:val="000000"/>
          <w:spacing w:val="34"/>
          <w:w w:val="106"/>
          <w:sz w:val="20"/>
          <w:szCs w:val="20"/>
          <w:lang w:val="ru-RU"/>
        </w:rPr>
        <w:t>«Сжала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40"/>
          <w:w w:val="106"/>
          <w:sz w:val="20"/>
          <w:szCs w:val="20"/>
          <w:lang w:val="ru-RU"/>
        </w:rPr>
        <w:t>руки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4"/>
          <w:w w:val="106"/>
          <w:sz w:val="20"/>
          <w:szCs w:val="20"/>
          <w:lang w:val="ru-RU"/>
        </w:rPr>
        <w:t>под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6"/>
          <w:w w:val="106"/>
          <w:sz w:val="20"/>
          <w:szCs w:val="20"/>
          <w:lang w:val="ru-RU"/>
        </w:rPr>
        <w:t>тем</w:t>
      </w:r>
      <w:r w:rsidRPr="00DE0EF7">
        <w:rPr>
          <w:rFonts w:ascii="Times New Roman" w:hAnsi="Times New Roman"/>
          <w:b/>
          <w:color w:val="000000"/>
          <w:spacing w:val="30"/>
          <w:w w:val="106"/>
          <w:sz w:val="20"/>
          <w:szCs w:val="20"/>
          <w:lang w:val="ru-RU"/>
        </w:rPr>
        <w:t>ной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6"/>
          <w:w w:val="106"/>
          <w:sz w:val="20"/>
          <w:szCs w:val="20"/>
          <w:lang w:val="ru-RU"/>
        </w:rPr>
        <w:t>вуалью...»,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5"/>
          <w:w w:val="106"/>
          <w:sz w:val="20"/>
          <w:szCs w:val="20"/>
          <w:lang w:val="ru-RU"/>
        </w:rPr>
        <w:t>«Мне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7"/>
          <w:w w:val="106"/>
          <w:sz w:val="20"/>
          <w:szCs w:val="20"/>
          <w:lang w:val="ru-RU"/>
        </w:rPr>
        <w:t xml:space="preserve">ни к </w:t>
      </w:r>
      <w:r w:rsidRPr="00DE0EF7">
        <w:rPr>
          <w:rFonts w:ascii="Times New Roman" w:hAnsi="Times New Roman"/>
          <w:b/>
          <w:color w:val="000000"/>
          <w:spacing w:val="38"/>
          <w:w w:val="106"/>
          <w:sz w:val="20"/>
          <w:szCs w:val="20"/>
          <w:lang w:val="ru-RU"/>
        </w:rPr>
        <w:t>чему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proofErr w:type="spellStart"/>
      <w:proofErr w:type="gramStart"/>
      <w:r w:rsidRPr="00DE0EF7">
        <w:rPr>
          <w:rFonts w:ascii="Times New Roman" w:hAnsi="Times New Roman"/>
          <w:b/>
          <w:color w:val="000000"/>
          <w:spacing w:val="22"/>
          <w:w w:val="106"/>
          <w:sz w:val="20"/>
          <w:szCs w:val="20"/>
          <w:lang w:val="ru-RU"/>
        </w:rPr>
        <w:t>одиче-</w:t>
      </w:r>
      <w:r w:rsidRPr="00DE0EF7">
        <w:rPr>
          <w:rFonts w:ascii="Times New Roman" w:hAnsi="Times New Roman"/>
          <w:b/>
          <w:color w:val="000000"/>
          <w:spacing w:val="37"/>
          <w:w w:val="106"/>
          <w:sz w:val="20"/>
          <w:szCs w:val="20"/>
          <w:lang w:val="ru-RU"/>
        </w:rPr>
        <w:t>ские</w:t>
      </w:r>
      <w:proofErr w:type="spellEnd"/>
      <w:proofErr w:type="gramEnd"/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3"/>
          <w:w w:val="106"/>
          <w:sz w:val="20"/>
          <w:szCs w:val="20"/>
          <w:lang w:val="ru-RU"/>
        </w:rPr>
        <w:t>рати...»,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6"/>
          <w:w w:val="106"/>
          <w:sz w:val="20"/>
          <w:szCs w:val="20"/>
          <w:lang w:val="ru-RU"/>
        </w:rPr>
        <w:t xml:space="preserve">«Мне </w:t>
      </w:r>
      <w:r w:rsidRPr="00DE0EF7">
        <w:rPr>
          <w:rFonts w:ascii="Times New Roman" w:hAnsi="Times New Roman"/>
          <w:b/>
          <w:color w:val="000000"/>
          <w:spacing w:val="36"/>
          <w:w w:val="106"/>
          <w:sz w:val="20"/>
          <w:szCs w:val="20"/>
          <w:lang w:val="ru-RU"/>
        </w:rPr>
        <w:t>голос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7"/>
          <w:w w:val="106"/>
          <w:sz w:val="20"/>
          <w:szCs w:val="20"/>
          <w:lang w:val="ru-RU"/>
        </w:rPr>
        <w:t>был.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6"/>
          <w:w w:val="106"/>
          <w:sz w:val="20"/>
          <w:szCs w:val="20"/>
          <w:lang w:val="ru-RU"/>
        </w:rPr>
        <w:t xml:space="preserve">Он </w:t>
      </w:r>
      <w:r w:rsidRPr="00DE0EF7">
        <w:rPr>
          <w:rFonts w:ascii="Times New Roman" w:hAnsi="Times New Roman"/>
          <w:b/>
          <w:color w:val="000000"/>
          <w:spacing w:val="35"/>
          <w:w w:val="106"/>
          <w:sz w:val="20"/>
          <w:szCs w:val="20"/>
          <w:lang w:val="ru-RU"/>
        </w:rPr>
        <w:t xml:space="preserve">звал </w:t>
      </w:r>
      <w:proofErr w:type="spellStart"/>
      <w:r w:rsidRPr="00DE0EF7">
        <w:rPr>
          <w:rFonts w:ascii="Times New Roman" w:hAnsi="Times New Roman"/>
          <w:b/>
          <w:color w:val="000000"/>
          <w:spacing w:val="-5"/>
          <w:w w:val="106"/>
          <w:sz w:val="20"/>
          <w:szCs w:val="20"/>
          <w:lang w:val="ru-RU"/>
        </w:rPr>
        <w:t>утешно</w:t>
      </w:r>
      <w:proofErr w:type="spellEnd"/>
      <w:r w:rsidRPr="00DE0EF7">
        <w:rPr>
          <w:rFonts w:ascii="Times New Roman" w:hAnsi="Times New Roman"/>
          <w:b/>
          <w:color w:val="000000"/>
          <w:spacing w:val="-5"/>
          <w:w w:val="106"/>
          <w:sz w:val="20"/>
          <w:szCs w:val="20"/>
          <w:lang w:val="ru-RU"/>
        </w:rPr>
        <w:t xml:space="preserve">...», «Родная земля» (по выбору учителя </w:t>
      </w:r>
      <w:r w:rsidRPr="00DE0EF7">
        <w:rPr>
          <w:rFonts w:ascii="Times New Roman" w:hAnsi="Times New Roman"/>
          <w:b/>
          <w:color w:val="000000"/>
          <w:spacing w:val="-4"/>
          <w:w w:val="106"/>
          <w:sz w:val="20"/>
          <w:szCs w:val="20"/>
          <w:lang w:val="ru-RU"/>
        </w:rPr>
        <w:t xml:space="preserve">и учащихся). 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spacing w:val="-4"/>
          <w:w w:val="106"/>
          <w:sz w:val="20"/>
          <w:szCs w:val="20"/>
          <w:lang w:val="ru-RU"/>
        </w:rPr>
        <w:t xml:space="preserve">Отражение в лирике Ахматовой глубины </w:t>
      </w:r>
      <w:r w:rsidRPr="00DE0EF7">
        <w:rPr>
          <w:rFonts w:ascii="Times New Roman" w:hAnsi="Times New Roman"/>
          <w:color w:val="000000"/>
          <w:spacing w:val="-1"/>
          <w:w w:val="106"/>
          <w:sz w:val="20"/>
          <w:szCs w:val="20"/>
          <w:lang w:val="ru-RU"/>
        </w:rPr>
        <w:t>человеческих переживаний, ее психологизм. Патри</w:t>
      </w:r>
      <w:r w:rsidRPr="00DE0EF7">
        <w:rPr>
          <w:rFonts w:ascii="Times New Roman" w:hAnsi="Times New Roman"/>
          <w:color w:val="000000"/>
          <w:spacing w:val="-3"/>
          <w:w w:val="106"/>
          <w:sz w:val="20"/>
          <w:szCs w:val="20"/>
          <w:lang w:val="ru-RU"/>
        </w:rPr>
        <w:t>отизм и гражданственность поэзии. Разговорность ин</w:t>
      </w:r>
      <w:r w:rsidRPr="00DE0EF7">
        <w:rPr>
          <w:rFonts w:ascii="Times New Roman" w:hAnsi="Times New Roman"/>
          <w:color w:val="000000"/>
          <w:spacing w:val="-5"/>
          <w:w w:val="106"/>
          <w:sz w:val="20"/>
          <w:szCs w:val="20"/>
          <w:lang w:val="ru-RU"/>
        </w:rPr>
        <w:t>тонации и музыкальность стиха. Новаторство формы.</w:t>
      </w:r>
    </w:p>
    <w:p w:rsidR="009D7CE3" w:rsidRPr="00DE0EF7" w:rsidRDefault="009D7CE3" w:rsidP="009D7CE3">
      <w:pPr>
        <w:shd w:val="clear" w:color="auto" w:fill="FFFFFF"/>
        <w:ind w:firstLine="302"/>
        <w:jc w:val="both"/>
        <w:rPr>
          <w:rFonts w:ascii="Times New Roman" w:hAnsi="Times New Roman"/>
          <w:b/>
          <w:color w:val="000000"/>
          <w:spacing w:val="33"/>
          <w:w w:val="106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color w:val="000000"/>
          <w:spacing w:val="33"/>
          <w:w w:val="106"/>
          <w:sz w:val="20"/>
          <w:szCs w:val="20"/>
          <w:lang w:val="ru-RU"/>
        </w:rPr>
        <w:t>«Реквием».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b/>
          <w:color w:val="000000"/>
          <w:spacing w:val="33"/>
          <w:w w:val="106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spacing w:val="-6"/>
          <w:w w:val="106"/>
          <w:sz w:val="20"/>
          <w:szCs w:val="20"/>
          <w:lang w:val="ru-RU"/>
        </w:rPr>
        <w:t xml:space="preserve">Смысл названия поэмы, отражение в </w:t>
      </w:r>
      <w:r w:rsidRPr="00DE0EF7">
        <w:rPr>
          <w:rFonts w:ascii="Times New Roman" w:hAnsi="Times New Roman"/>
          <w:color w:val="000000"/>
          <w:spacing w:val="-5"/>
          <w:w w:val="106"/>
          <w:sz w:val="20"/>
          <w:szCs w:val="20"/>
          <w:lang w:val="ru-RU"/>
        </w:rPr>
        <w:t>ней личной трагедии и народного горя. Библейские мо</w:t>
      </w:r>
      <w:r w:rsidRPr="00DE0EF7">
        <w:rPr>
          <w:rFonts w:ascii="Times New Roman" w:hAnsi="Times New Roman"/>
          <w:color w:val="000000"/>
          <w:spacing w:val="-8"/>
          <w:w w:val="106"/>
          <w:sz w:val="20"/>
          <w:szCs w:val="20"/>
          <w:lang w:val="ru-RU"/>
        </w:rPr>
        <w:t xml:space="preserve">тивы и образы в поэме. Победа исторической памяти над </w:t>
      </w:r>
      <w:r w:rsidRPr="00DE0EF7">
        <w:rPr>
          <w:rFonts w:ascii="Times New Roman" w:hAnsi="Times New Roman"/>
          <w:color w:val="000000"/>
          <w:spacing w:val="-9"/>
          <w:w w:val="106"/>
          <w:sz w:val="20"/>
          <w:szCs w:val="20"/>
          <w:lang w:val="ru-RU"/>
        </w:rPr>
        <w:t xml:space="preserve">забвением как основной пафос «Реквиема». Особенности </w:t>
      </w:r>
      <w:r w:rsidRPr="00DE0EF7">
        <w:rPr>
          <w:rFonts w:ascii="Times New Roman" w:hAnsi="Times New Roman"/>
          <w:color w:val="000000"/>
          <w:spacing w:val="-7"/>
          <w:w w:val="106"/>
          <w:sz w:val="20"/>
          <w:szCs w:val="20"/>
          <w:lang w:val="ru-RU"/>
        </w:rPr>
        <w:t>жанра и композиции поэмы, роль эпиграфа, посвящения и эпилога. Роль детали в создании поэтического образа.</w:t>
      </w:r>
    </w:p>
    <w:p w:rsidR="009D7CE3" w:rsidRPr="00DE0EF7" w:rsidRDefault="009D7CE3" w:rsidP="009D7CE3">
      <w:pPr>
        <w:shd w:val="clear" w:color="auto" w:fill="FFFFFF"/>
        <w:ind w:firstLine="259"/>
        <w:jc w:val="center"/>
        <w:rPr>
          <w:rFonts w:ascii="Times New Roman" w:hAnsi="Times New Roman"/>
          <w:iCs/>
          <w:color w:val="000000"/>
          <w:spacing w:val="-13"/>
          <w:w w:val="106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iCs/>
          <w:color w:val="000000"/>
          <w:spacing w:val="-13"/>
          <w:w w:val="106"/>
          <w:sz w:val="20"/>
          <w:szCs w:val="20"/>
          <w:lang w:val="ru-RU"/>
        </w:rPr>
        <w:t>Б.Л.Пастернак</w:t>
      </w:r>
      <w:r w:rsidRPr="00DE0EF7">
        <w:rPr>
          <w:rFonts w:ascii="Times New Roman" w:hAnsi="Times New Roman"/>
          <w:iCs/>
          <w:color w:val="000000"/>
          <w:spacing w:val="-13"/>
          <w:w w:val="106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ind w:firstLine="708"/>
        <w:jc w:val="both"/>
        <w:rPr>
          <w:rFonts w:ascii="Times New Roman" w:hAnsi="Times New Roman"/>
          <w:iCs/>
          <w:color w:val="000000"/>
          <w:spacing w:val="-13"/>
          <w:w w:val="106"/>
          <w:sz w:val="20"/>
          <w:szCs w:val="20"/>
          <w:lang w:val="ru-RU"/>
        </w:rPr>
      </w:pPr>
      <w:r w:rsidRPr="00DE0EF7">
        <w:rPr>
          <w:rFonts w:ascii="Times New Roman" w:hAnsi="Times New Roman"/>
          <w:iCs/>
          <w:color w:val="000000"/>
          <w:spacing w:val="-13"/>
          <w:w w:val="106"/>
          <w:sz w:val="20"/>
          <w:szCs w:val="20"/>
          <w:lang w:val="ru-RU"/>
        </w:rPr>
        <w:t>Жизнь и творчество (обзор).</w:t>
      </w:r>
    </w:p>
    <w:p w:rsidR="009D7CE3" w:rsidRPr="00DE0EF7" w:rsidRDefault="009D7CE3" w:rsidP="009D7CE3">
      <w:pPr>
        <w:shd w:val="clear" w:color="auto" w:fill="FFFFFF"/>
        <w:ind w:firstLine="708"/>
        <w:jc w:val="both"/>
        <w:rPr>
          <w:rFonts w:ascii="Times New Roman" w:hAnsi="Times New Roman"/>
          <w:b/>
          <w:color w:val="000000"/>
          <w:spacing w:val="-4"/>
          <w:w w:val="106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color w:val="000000"/>
          <w:spacing w:val="26"/>
          <w:w w:val="106"/>
          <w:sz w:val="20"/>
          <w:szCs w:val="20"/>
          <w:lang w:val="ru-RU"/>
        </w:rPr>
        <w:t>«Про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43"/>
          <w:w w:val="106"/>
          <w:sz w:val="20"/>
          <w:szCs w:val="20"/>
          <w:lang w:val="ru-RU"/>
        </w:rPr>
        <w:t>эти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2"/>
          <w:w w:val="106"/>
          <w:sz w:val="20"/>
          <w:szCs w:val="20"/>
          <w:lang w:val="ru-RU"/>
        </w:rPr>
        <w:t>стихи»,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5"/>
          <w:w w:val="106"/>
          <w:sz w:val="20"/>
          <w:szCs w:val="20"/>
          <w:lang w:val="ru-RU"/>
        </w:rPr>
        <w:t>«Фев</w:t>
      </w:r>
      <w:r w:rsidRPr="00DE0EF7">
        <w:rPr>
          <w:rFonts w:ascii="Times New Roman" w:hAnsi="Times New Roman"/>
          <w:b/>
          <w:color w:val="000000"/>
          <w:spacing w:val="20"/>
          <w:w w:val="106"/>
          <w:sz w:val="20"/>
          <w:szCs w:val="20"/>
          <w:lang w:val="ru-RU"/>
        </w:rPr>
        <w:t>раль.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8"/>
          <w:w w:val="106"/>
          <w:sz w:val="20"/>
          <w:szCs w:val="20"/>
          <w:lang w:val="ru-RU"/>
        </w:rPr>
        <w:t>Достать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7"/>
          <w:w w:val="106"/>
          <w:sz w:val="20"/>
          <w:szCs w:val="20"/>
          <w:lang w:val="ru-RU"/>
        </w:rPr>
        <w:t>чернил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8"/>
          <w:w w:val="106"/>
          <w:sz w:val="20"/>
          <w:szCs w:val="20"/>
          <w:lang w:val="ru-RU"/>
        </w:rPr>
        <w:t xml:space="preserve">и </w:t>
      </w:r>
      <w:r w:rsidRPr="00DE0EF7">
        <w:rPr>
          <w:rFonts w:ascii="Times New Roman" w:hAnsi="Times New Roman"/>
          <w:b/>
          <w:color w:val="000000"/>
          <w:spacing w:val="16"/>
          <w:w w:val="106"/>
          <w:sz w:val="20"/>
          <w:szCs w:val="20"/>
          <w:lang w:val="ru-RU"/>
        </w:rPr>
        <w:t xml:space="preserve">плакать!..», </w:t>
      </w:r>
      <w:r w:rsidRPr="00DE0EF7">
        <w:rPr>
          <w:rFonts w:ascii="Times New Roman" w:hAnsi="Times New Roman"/>
          <w:b/>
          <w:color w:val="000000"/>
          <w:spacing w:val="28"/>
          <w:w w:val="106"/>
          <w:sz w:val="20"/>
          <w:szCs w:val="20"/>
          <w:lang w:val="ru-RU"/>
        </w:rPr>
        <w:t>«Определение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0"/>
          <w:w w:val="106"/>
          <w:sz w:val="20"/>
          <w:szCs w:val="20"/>
          <w:lang w:val="ru-RU"/>
        </w:rPr>
        <w:t>поэзии»,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7"/>
          <w:w w:val="106"/>
          <w:sz w:val="20"/>
          <w:szCs w:val="20"/>
          <w:lang w:val="ru-RU"/>
        </w:rPr>
        <w:t>«Во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4"/>
          <w:w w:val="106"/>
          <w:sz w:val="20"/>
          <w:szCs w:val="20"/>
          <w:lang w:val="ru-RU"/>
        </w:rPr>
        <w:t>всем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4"/>
          <w:w w:val="106"/>
          <w:sz w:val="20"/>
          <w:szCs w:val="20"/>
          <w:lang w:val="ru-RU"/>
        </w:rPr>
        <w:t xml:space="preserve">мне </w:t>
      </w:r>
      <w:r w:rsidRPr="00DE0EF7">
        <w:rPr>
          <w:rFonts w:ascii="Times New Roman" w:hAnsi="Times New Roman"/>
          <w:b/>
          <w:color w:val="000000"/>
          <w:spacing w:val="37"/>
          <w:w w:val="106"/>
          <w:sz w:val="20"/>
          <w:szCs w:val="20"/>
          <w:lang w:val="ru-RU"/>
        </w:rPr>
        <w:t>хочется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4"/>
          <w:w w:val="106"/>
          <w:sz w:val="20"/>
          <w:szCs w:val="20"/>
          <w:lang w:val="ru-RU"/>
        </w:rPr>
        <w:t>дойти...»,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1"/>
          <w:w w:val="106"/>
          <w:sz w:val="20"/>
          <w:szCs w:val="20"/>
          <w:lang w:val="ru-RU"/>
        </w:rPr>
        <w:t>«Любить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9"/>
          <w:w w:val="106"/>
          <w:sz w:val="20"/>
          <w:szCs w:val="20"/>
          <w:lang w:val="ru-RU"/>
        </w:rPr>
        <w:t>иных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8"/>
          <w:w w:val="106"/>
          <w:sz w:val="20"/>
          <w:szCs w:val="20"/>
          <w:lang w:val="ru-RU"/>
        </w:rPr>
        <w:t xml:space="preserve">— </w:t>
      </w:r>
      <w:r w:rsidRPr="00DE0EF7">
        <w:rPr>
          <w:rFonts w:ascii="Times New Roman" w:hAnsi="Times New Roman"/>
          <w:b/>
          <w:color w:val="000000"/>
          <w:spacing w:val="40"/>
          <w:w w:val="106"/>
          <w:sz w:val="20"/>
          <w:szCs w:val="20"/>
          <w:lang w:val="ru-RU"/>
        </w:rPr>
        <w:t>тяжелый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3"/>
          <w:w w:val="106"/>
          <w:sz w:val="20"/>
          <w:szCs w:val="20"/>
          <w:lang w:val="ru-RU"/>
        </w:rPr>
        <w:t>крест...»,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2"/>
          <w:w w:val="106"/>
          <w:sz w:val="20"/>
          <w:szCs w:val="20"/>
          <w:lang w:val="ru-RU"/>
        </w:rPr>
        <w:t>«Никого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1"/>
          <w:w w:val="106"/>
          <w:sz w:val="20"/>
          <w:szCs w:val="20"/>
          <w:lang w:val="ru-RU"/>
        </w:rPr>
        <w:t xml:space="preserve">не </w:t>
      </w:r>
      <w:r w:rsidRPr="00DE0EF7">
        <w:rPr>
          <w:rFonts w:ascii="Times New Roman" w:hAnsi="Times New Roman"/>
          <w:b/>
          <w:color w:val="000000"/>
          <w:spacing w:val="37"/>
          <w:w w:val="106"/>
          <w:sz w:val="20"/>
          <w:szCs w:val="20"/>
          <w:lang w:val="ru-RU"/>
        </w:rPr>
        <w:t>будет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1"/>
          <w:w w:val="106"/>
          <w:sz w:val="20"/>
          <w:szCs w:val="20"/>
          <w:lang w:val="ru-RU"/>
        </w:rPr>
        <w:t xml:space="preserve">в </w:t>
      </w:r>
      <w:r w:rsidRPr="00DE0EF7">
        <w:rPr>
          <w:rFonts w:ascii="Times New Roman" w:hAnsi="Times New Roman"/>
          <w:b/>
          <w:color w:val="000000"/>
          <w:spacing w:val="10"/>
          <w:w w:val="106"/>
          <w:sz w:val="20"/>
          <w:szCs w:val="20"/>
          <w:lang w:val="ru-RU"/>
        </w:rPr>
        <w:t>доме...»,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8"/>
          <w:w w:val="106"/>
          <w:sz w:val="20"/>
          <w:szCs w:val="20"/>
          <w:lang w:val="ru-RU"/>
        </w:rPr>
        <w:t>«Сосны»,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8"/>
          <w:w w:val="106"/>
          <w:sz w:val="20"/>
          <w:szCs w:val="20"/>
          <w:lang w:val="ru-RU"/>
        </w:rPr>
        <w:t>«Иней»,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7"/>
          <w:w w:val="106"/>
          <w:sz w:val="20"/>
          <w:szCs w:val="20"/>
          <w:lang w:val="ru-RU"/>
        </w:rPr>
        <w:t>«Снег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2"/>
          <w:w w:val="106"/>
          <w:sz w:val="20"/>
          <w:szCs w:val="20"/>
          <w:lang w:val="ru-RU"/>
        </w:rPr>
        <w:t xml:space="preserve">идет», </w:t>
      </w:r>
      <w:r w:rsidRPr="00DE0EF7">
        <w:rPr>
          <w:rFonts w:ascii="Times New Roman" w:hAnsi="Times New Roman"/>
          <w:b/>
          <w:color w:val="000000"/>
          <w:spacing w:val="-6"/>
          <w:w w:val="106"/>
          <w:sz w:val="20"/>
          <w:szCs w:val="20"/>
          <w:lang w:val="ru-RU"/>
        </w:rPr>
        <w:t>«Гамле</w:t>
      </w:r>
      <w:r w:rsidRPr="00DE0EF7">
        <w:rPr>
          <w:rFonts w:ascii="Times New Roman" w:hAnsi="Times New Roman"/>
          <w:b/>
          <w:color w:val="000000"/>
          <w:spacing w:val="10"/>
          <w:w w:val="106"/>
          <w:sz w:val="20"/>
          <w:szCs w:val="20"/>
          <w:lang w:val="ru-RU"/>
        </w:rPr>
        <w:t>т»,</w:t>
      </w:r>
      <w:r w:rsidRPr="00DE0EF7">
        <w:rPr>
          <w:rFonts w:ascii="Times New Roman" w:hAnsi="Times New Roman"/>
          <w:b/>
          <w:color w:val="000000"/>
          <w:w w:val="106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6"/>
          <w:w w:val="106"/>
          <w:sz w:val="20"/>
          <w:szCs w:val="20"/>
          <w:lang w:val="ru-RU"/>
        </w:rPr>
        <w:t xml:space="preserve">«3имняя ночь» (по выбору учителя и </w:t>
      </w:r>
      <w:r w:rsidRPr="00DE0EF7">
        <w:rPr>
          <w:rFonts w:ascii="Times New Roman" w:hAnsi="Times New Roman"/>
          <w:b/>
          <w:color w:val="000000"/>
          <w:spacing w:val="-4"/>
          <w:w w:val="106"/>
          <w:sz w:val="20"/>
          <w:szCs w:val="20"/>
          <w:lang w:val="ru-RU"/>
        </w:rPr>
        <w:t>учащихся).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b/>
          <w:color w:val="000000"/>
          <w:spacing w:val="-4"/>
          <w:w w:val="106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spacing w:val="-4"/>
          <w:w w:val="106"/>
          <w:sz w:val="20"/>
          <w:szCs w:val="20"/>
          <w:lang w:val="ru-RU"/>
        </w:rPr>
        <w:lastRenderedPageBreak/>
        <w:t xml:space="preserve">Поэтическая эволюция Пастернака: от </w:t>
      </w:r>
      <w:r w:rsidRPr="00DE0EF7">
        <w:rPr>
          <w:rFonts w:ascii="Times New Roman" w:hAnsi="Times New Roman"/>
          <w:color w:val="000000"/>
          <w:spacing w:val="-3"/>
          <w:w w:val="106"/>
          <w:sz w:val="20"/>
          <w:szCs w:val="20"/>
          <w:lang w:val="ru-RU"/>
        </w:rPr>
        <w:t>сложности языка к простоте поэтического слова. Про</w:t>
      </w:r>
      <w:r w:rsidRPr="00DE0EF7">
        <w:rPr>
          <w:rFonts w:ascii="Times New Roman" w:hAnsi="Times New Roman"/>
          <w:color w:val="000000"/>
          <w:spacing w:val="-4"/>
          <w:w w:val="106"/>
          <w:sz w:val="20"/>
          <w:szCs w:val="20"/>
          <w:lang w:val="ru-RU"/>
        </w:rPr>
        <w:t>никновенный лиризм и одухотворенность поэзии Пас</w:t>
      </w:r>
      <w:r w:rsidRPr="00DE0EF7">
        <w:rPr>
          <w:rFonts w:ascii="Times New Roman" w:hAnsi="Times New Roman"/>
          <w:sz w:val="20"/>
          <w:szCs w:val="20"/>
          <w:lang w:val="ru-RU"/>
        </w:rPr>
        <w:t>тернака. Стремление "поймать живое". Пристальное внимание к живым просторам, восторг перед миром природы. Размышления о жизни, любви, природе искусства. Живописность и музыкальность поэзии, динамичность и порывистость стиха, раскованность синтаксиса. Яркость формы и философская насыщенность лирики. Человек и природа. Поэт и поэзия. Тема интеллигенции в революции. Герой и автор. Соединение патетической интонации и разговорного языка.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ab/>
      </w:r>
      <w:r w:rsidRPr="00DE0EF7">
        <w:rPr>
          <w:rFonts w:ascii="Times New Roman" w:hAnsi="Times New Roman"/>
          <w:b/>
          <w:sz w:val="20"/>
          <w:szCs w:val="20"/>
          <w:lang w:val="ru-RU"/>
        </w:rPr>
        <w:tab/>
      </w:r>
      <w:r w:rsidRPr="00DE0EF7">
        <w:rPr>
          <w:rFonts w:ascii="Times New Roman" w:hAnsi="Times New Roman"/>
          <w:b/>
          <w:sz w:val="20"/>
          <w:szCs w:val="20"/>
          <w:lang w:val="ru-RU"/>
        </w:rPr>
        <w:tab/>
        <w:t>"Доктор Живаго" (обзор).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Жанровое своеобразие романа. Соединение эпического и лирического начала. Образ Юрия Живаго. Цикл стихотворений героя. Его связь с проблематикой романа.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М.А.Булгаков</w:t>
      </w:r>
      <w:r w:rsidRPr="00DE0EF7">
        <w:rPr>
          <w:rFonts w:ascii="Times New Roman" w:hAnsi="Times New Roman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ab/>
        <w:t>Жизнь и творчеств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о(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>обзор).</w:t>
      </w:r>
    </w:p>
    <w:p w:rsidR="009D7CE3" w:rsidRPr="00DE0EF7" w:rsidRDefault="009D7CE3" w:rsidP="009D7CE3">
      <w:pPr>
        <w:shd w:val="clear" w:color="auto" w:fill="FFFFFF"/>
        <w:tabs>
          <w:tab w:val="left" w:pos="709"/>
        </w:tabs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ab/>
        <w:t xml:space="preserve"> "Мастер и Маргарита"  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"Мастер и Маргарита". Необычность композиции романа: сочетание фантастического сюжета с философско-библейскими мотивами. Москва и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Ершалаим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. 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Человеческое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 xml:space="preserve"> и божественное в облике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Иешуа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Га-Ноцри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. Образ Понтия Пилата и его роль в романе. Тема совести. Мастер и его Маргарита. Образы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Воланда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 и его свиты.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Булгаковская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 "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дьяволиада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>" в свете мировой культурной традиции (Гёте, Гофман, Гоголь). Масштаб изображения главных героев романа. Мастерство Булгакова-сатирика. Проблема нравственного выбора в романе. Проблема творчества и судьбы художника. Смысл финальной главы романа.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А.П.Платонов</w:t>
      </w:r>
      <w:r w:rsidRPr="00DE0EF7">
        <w:rPr>
          <w:rFonts w:ascii="Times New Roman" w:hAnsi="Times New Roman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ab/>
        <w:t>Жизнь и творчеств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о(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>обзор).</w:t>
      </w:r>
    </w:p>
    <w:p w:rsidR="009D7CE3" w:rsidRPr="00DE0EF7" w:rsidRDefault="009D7CE3" w:rsidP="009D7CE3">
      <w:pPr>
        <w:shd w:val="clear" w:color="auto" w:fill="FFFFFF"/>
        <w:tabs>
          <w:tab w:val="left" w:pos="709"/>
        </w:tabs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ab/>
        <w:t xml:space="preserve">"Котлован", "Сокровенный человек", "Шарманка", "Впрок" и др. (по выбору учителя и учащихся). 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Трудная судьба писателя. "Непростые" простые герои Платонова. Необычность стилистики писателя. Пафос и сатира в его произведениях. Связь творчества Платонова с традициями русской сатиры (Салтыков-Щедрин). Особенности композиции произведений Платонова.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М.А.Шолохов</w:t>
      </w:r>
      <w:r w:rsidRPr="00DE0EF7">
        <w:rPr>
          <w:rFonts w:ascii="Times New Roman" w:hAnsi="Times New Roman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ab/>
        <w:t>Жизнь и творчество писател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я(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>обзор).</w:t>
      </w:r>
    </w:p>
    <w:p w:rsidR="009D7CE3" w:rsidRPr="00DE0EF7" w:rsidRDefault="009D7CE3" w:rsidP="009D7CE3">
      <w:pPr>
        <w:shd w:val="clear" w:color="auto" w:fill="FFFFFF"/>
        <w:tabs>
          <w:tab w:val="left" w:pos="851"/>
        </w:tabs>
        <w:jc w:val="both"/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ab/>
        <w:t>"Тихий Дон" - роман-эпопея о всена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родной трагедии. 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color w:val="000000"/>
          <w:spacing w:val="-1"/>
          <w:w w:val="107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w w:val="107"/>
          <w:sz w:val="20"/>
          <w:szCs w:val="20"/>
          <w:lang w:val="ru-RU"/>
        </w:rPr>
        <w:t>Судьба Григория Мелехова как путь поиска правды жизни. Яркость характеров и жизненных коллизий в романе. «Вечные темы» в романе: че</w:t>
      </w:r>
      <w:r w:rsidRPr="00DE0EF7">
        <w:rPr>
          <w:rFonts w:ascii="Times New Roman" w:hAnsi="Times New Roman"/>
          <w:color w:val="000000"/>
          <w:spacing w:val="-2"/>
          <w:w w:val="107"/>
          <w:sz w:val="20"/>
          <w:szCs w:val="20"/>
          <w:lang w:val="ru-RU"/>
        </w:rPr>
        <w:t>ловек и история, война и мир, личность и масса. Специ</w:t>
      </w:r>
      <w:r w:rsidRPr="00DE0EF7">
        <w:rPr>
          <w:rFonts w:ascii="Times New Roman" w:hAnsi="Times New Roman"/>
          <w:color w:val="000000"/>
          <w:w w:val="107"/>
          <w:sz w:val="20"/>
          <w:szCs w:val="20"/>
          <w:lang w:val="ru-RU"/>
        </w:rPr>
        <w:t>фика художественного строя романа. Роль картин природы в изображении жизни героев. Полемика вокруг авторства. Традиции Л. Толстого в изображении мас</w:t>
      </w:r>
      <w:r w:rsidRPr="00DE0EF7">
        <w:rPr>
          <w:rFonts w:ascii="Times New Roman" w:hAnsi="Times New Roman"/>
          <w:color w:val="000000"/>
          <w:spacing w:val="-1"/>
          <w:w w:val="107"/>
          <w:sz w:val="20"/>
          <w:szCs w:val="20"/>
          <w:lang w:val="ru-RU"/>
        </w:rPr>
        <w:t>штабных событий в жизни народа.</w:t>
      </w:r>
    </w:p>
    <w:p w:rsidR="009D7CE3" w:rsidRPr="00DE0EF7" w:rsidRDefault="009D7CE3" w:rsidP="009D7CE3">
      <w:pPr>
        <w:shd w:val="clear" w:color="auto" w:fill="FFFFFF"/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DE0EF7">
        <w:rPr>
          <w:rFonts w:ascii="Times New Roman" w:hAnsi="Times New Roman"/>
          <w:b/>
          <w:bCs/>
          <w:color w:val="000000"/>
          <w:spacing w:val="-9"/>
          <w:sz w:val="20"/>
          <w:szCs w:val="20"/>
          <w:u w:val="single"/>
          <w:lang w:val="ru-RU"/>
        </w:rPr>
        <w:t>Русская литература за рубежом. 1917—1941 годы (обзор)</w:t>
      </w:r>
    </w:p>
    <w:p w:rsidR="009D7CE3" w:rsidRPr="00DE0EF7" w:rsidRDefault="009D7CE3" w:rsidP="009D7CE3">
      <w:pPr>
        <w:shd w:val="clear" w:color="auto" w:fill="FFFFFF"/>
        <w:ind w:firstLine="259"/>
        <w:jc w:val="center"/>
        <w:rPr>
          <w:rFonts w:ascii="Times New Roman" w:hAnsi="Times New Roman"/>
          <w:iCs/>
          <w:color w:val="000000"/>
          <w:spacing w:val="-4"/>
          <w:w w:val="110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iCs/>
          <w:color w:val="000000"/>
          <w:spacing w:val="-4"/>
          <w:w w:val="110"/>
          <w:sz w:val="20"/>
          <w:szCs w:val="20"/>
          <w:lang w:val="ru-RU"/>
        </w:rPr>
        <w:t>И.С.Шмелев</w:t>
      </w:r>
      <w:r w:rsidRPr="00DE0EF7">
        <w:rPr>
          <w:rFonts w:ascii="Times New Roman" w:hAnsi="Times New Roman"/>
          <w:iCs/>
          <w:color w:val="000000"/>
          <w:spacing w:val="-4"/>
          <w:w w:val="110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ind w:firstLine="259"/>
        <w:jc w:val="both"/>
        <w:rPr>
          <w:rFonts w:ascii="Times New Roman" w:hAnsi="Times New Roman"/>
          <w:color w:val="000000"/>
          <w:spacing w:val="-4"/>
          <w:w w:val="110"/>
          <w:sz w:val="20"/>
          <w:szCs w:val="20"/>
          <w:lang w:val="ru-RU"/>
        </w:rPr>
      </w:pPr>
      <w:r w:rsidRPr="00DE0EF7">
        <w:rPr>
          <w:rFonts w:ascii="Times New Roman" w:hAnsi="Times New Roman"/>
          <w:iCs/>
          <w:color w:val="000000"/>
          <w:spacing w:val="-4"/>
          <w:w w:val="110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iCs/>
          <w:color w:val="000000"/>
          <w:spacing w:val="-4"/>
          <w:w w:val="110"/>
          <w:sz w:val="20"/>
          <w:szCs w:val="20"/>
          <w:lang w:val="ru-RU"/>
        </w:rPr>
        <w:tab/>
      </w:r>
      <w:r w:rsidRPr="00DE0EF7">
        <w:rPr>
          <w:rFonts w:ascii="Times New Roman" w:hAnsi="Times New Roman"/>
          <w:b/>
          <w:color w:val="000000"/>
          <w:spacing w:val="43"/>
          <w:w w:val="110"/>
          <w:sz w:val="20"/>
          <w:szCs w:val="20"/>
          <w:lang w:val="ru-RU"/>
        </w:rPr>
        <w:t>«Солнце</w:t>
      </w:r>
      <w:r w:rsidRPr="00DE0EF7">
        <w:rPr>
          <w:rFonts w:ascii="Times New Roman" w:hAnsi="Times New Roman"/>
          <w:b/>
          <w:color w:val="000000"/>
          <w:w w:val="110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43"/>
          <w:w w:val="110"/>
          <w:sz w:val="20"/>
          <w:szCs w:val="20"/>
          <w:lang w:val="ru-RU"/>
        </w:rPr>
        <w:t>мертвых».</w:t>
      </w:r>
      <w:r w:rsidRPr="00DE0EF7">
        <w:rPr>
          <w:rFonts w:ascii="Times New Roman" w:hAnsi="Times New Roman"/>
          <w:color w:val="000000"/>
          <w:w w:val="110"/>
          <w:sz w:val="20"/>
          <w:szCs w:val="20"/>
          <w:lang w:val="ru-RU"/>
        </w:rPr>
        <w:t xml:space="preserve"> 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spacing w:val="-4"/>
          <w:w w:val="110"/>
          <w:sz w:val="20"/>
          <w:szCs w:val="20"/>
          <w:lang w:val="ru-RU"/>
        </w:rPr>
        <w:t>Творче</w:t>
      </w:r>
      <w:r w:rsidRPr="00DE0EF7">
        <w:rPr>
          <w:rFonts w:ascii="Times New Roman" w:hAnsi="Times New Roman"/>
          <w:color w:val="000000"/>
          <w:w w:val="110"/>
          <w:sz w:val="20"/>
          <w:szCs w:val="20"/>
          <w:lang w:val="ru-RU"/>
        </w:rPr>
        <w:t xml:space="preserve">ский путь в России и в эмиграции. «Лето Господне», </w:t>
      </w:r>
      <w:r w:rsidRPr="00DE0EF7">
        <w:rPr>
          <w:rFonts w:ascii="Times New Roman" w:hAnsi="Times New Roman"/>
          <w:color w:val="000000"/>
          <w:spacing w:val="-4"/>
          <w:w w:val="110"/>
          <w:sz w:val="20"/>
          <w:szCs w:val="20"/>
          <w:lang w:val="ru-RU"/>
        </w:rPr>
        <w:t>«Куликово поле», «Солнце мертвых». Лиризм и глубина нравственного чувства произведений писателя. Тон</w:t>
      </w:r>
      <w:r w:rsidRPr="00DE0EF7">
        <w:rPr>
          <w:rFonts w:ascii="Times New Roman" w:hAnsi="Times New Roman"/>
          <w:color w:val="000000"/>
          <w:spacing w:val="-6"/>
          <w:w w:val="110"/>
          <w:sz w:val="20"/>
          <w:szCs w:val="20"/>
          <w:lang w:val="ru-RU"/>
        </w:rPr>
        <w:t>кость и точность описаний природы. Острое чувство ро</w:t>
      </w:r>
      <w:r w:rsidRPr="00DE0EF7">
        <w:rPr>
          <w:rFonts w:ascii="Times New Roman" w:hAnsi="Times New Roman"/>
          <w:color w:val="000000"/>
          <w:spacing w:val="-8"/>
          <w:w w:val="110"/>
          <w:sz w:val="20"/>
          <w:szCs w:val="20"/>
          <w:lang w:val="ru-RU"/>
        </w:rPr>
        <w:t>дины.</w:t>
      </w:r>
    </w:p>
    <w:p w:rsidR="009D7CE3" w:rsidRPr="00DE0EF7" w:rsidRDefault="009D7CE3" w:rsidP="009D7CE3">
      <w:pPr>
        <w:shd w:val="clear" w:color="auto" w:fill="FFFFFF"/>
        <w:ind w:firstLine="264"/>
        <w:jc w:val="center"/>
        <w:rPr>
          <w:rFonts w:ascii="Times New Roman" w:hAnsi="Times New Roman"/>
          <w:iCs/>
          <w:color w:val="000000"/>
          <w:spacing w:val="-1"/>
          <w:w w:val="110"/>
          <w:sz w:val="20"/>
          <w:szCs w:val="20"/>
          <w:lang w:val="ru-RU"/>
        </w:rPr>
      </w:pPr>
      <w:proofErr w:type="spellStart"/>
      <w:r w:rsidRPr="00DE0EF7">
        <w:rPr>
          <w:rFonts w:ascii="Times New Roman" w:hAnsi="Times New Roman"/>
          <w:b/>
          <w:iCs/>
          <w:color w:val="000000"/>
          <w:spacing w:val="-1"/>
          <w:w w:val="110"/>
          <w:sz w:val="20"/>
          <w:szCs w:val="20"/>
          <w:lang w:val="ru-RU"/>
        </w:rPr>
        <w:t>М.А.Алданов</w:t>
      </w:r>
      <w:proofErr w:type="spellEnd"/>
      <w:r w:rsidRPr="00DE0EF7">
        <w:rPr>
          <w:rFonts w:ascii="Times New Roman" w:hAnsi="Times New Roman"/>
          <w:iCs/>
          <w:color w:val="000000"/>
          <w:spacing w:val="-1"/>
          <w:w w:val="110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ind w:firstLine="264"/>
        <w:jc w:val="both"/>
        <w:rPr>
          <w:rFonts w:ascii="Times New Roman" w:hAnsi="Times New Roman"/>
          <w:b/>
          <w:color w:val="000000"/>
          <w:w w:val="110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iCs/>
          <w:color w:val="000000"/>
          <w:spacing w:val="-1"/>
          <w:w w:val="110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"/>
          <w:w w:val="110"/>
          <w:sz w:val="20"/>
          <w:szCs w:val="20"/>
          <w:lang w:val="ru-RU"/>
        </w:rPr>
        <w:t>«Ч</w:t>
      </w:r>
      <w:r w:rsidRPr="00DE0EF7">
        <w:rPr>
          <w:rFonts w:ascii="Times New Roman" w:hAnsi="Times New Roman"/>
          <w:b/>
          <w:color w:val="000000"/>
          <w:spacing w:val="52"/>
          <w:w w:val="110"/>
          <w:sz w:val="20"/>
          <w:szCs w:val="20"/>
          <w:lang w:val="ru-RU"/>
        </w:rPr>
        <w:t>ертов</w:t>
      </w:r>
      <w:r w:rsidRPr="00DE0EF7">
        <w:rPr>
          <w:rFonts w:ascii="Times New Roman" w:hAnsi="Times New Roman"/>
          <w:b/>
          <w:color w:val="000000"/>
          <w:w w:val="110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9"/>
          <w:w w:val="110"/>
          <w:sz w:val="20"/>
          <w:szCs w:val="20"/>
          <w:lang w:val="ru-RU"/>
        </w:rPr>
        <w:t>мост».</w:t>
      </w:r>
      <w:r w:rsidRPr="00DE0EF7">
        <w:rPr>
          <w:rFonts w:ascii="Times New Roman" w:hAnsi="Times New Roman"/>
          <w:b/>
          <w:color w:val="000000"/>
          <w:w w:val="110"/>
          <w:sz w:val="20"/>
          <w:szCs w:val="20"/>
          <w:lang w:val="ru-RU"/>
        </w:rPr>
        <w:t xml:space="preserve"> 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spacing w:val="-1"/>
          <w:w w:val="110"/>
          <w:sz w:val="20"/>
          <w:szCs w:val="20"/>
          <w:lang w:val="ru-RU"/>
        </w:rPr>
        <w:t xml:space="preserve">Исторические </w:t>
      </w:r>
      <w:r w:rsidRPr="00DE0EF7">
        <w:rPr>
          <w:rFonts w:ascii="Times New Roman" w:hAnsi="Times New Roman"/>
          <w:color w:val="000000"/>
          <w:spacing w:val="-4"/>
          <w:w w:val="110"/>
          <w:sz w:val="20"/>
          <w:szCs w:val="20"/>
          <w:lang w:val="ru-RU"/>
        </w:rPr>
        <w:t xml:space="preserve">романы и повести, портреты и очерки. Стремление </w:t>
      </w:r>
      <w:r w:rsidRPr="00DE0EF7">
        <w:rPr>
          <w:rFonts w:ascii="Times New Roman" w:hAnsi="Times New Roman"/>
          <w:color w:val="000000"/>
          <w:w w:val="110"/>
          <w:sz w:val="20"/>
          <w:szCs w:val="20"/>
          <w:lang w:val="ru-RU"/>
        </w:rPr>
        <w:t xml:space="preserve">охватить историю Европы за 200 лет. Первый роман </w:t>
      </w:r>
      <w:r w:rsidRPr="00DE0EF7">
        <w:rPr>
          <w:rFonts w:ascii="Times New Roman" w:hAnsi="Times New Roman"/>
          <w:color w:val="000000"/>
          <w:spacing w:val="-4"/>
          <w:w w:val="110"/>
          <w:sz w:val="20"/>
          <w:szCs w:val="20"/>
          <w:lang w:val="ru-RU"/>
        </w:rPr>
        <w:t xml:space="preserve">«Святая Елена, маленький остров». Великие события и </w:t>
      </w:r>
      <w:r w:rsidRPr="00DE0EF7">
        <w:rPr>
          <w:rFonts w:ascii="Times New Roman" w:hAnsi="Times New Roman"/>
          <w:color w:val="000000"/>
          <w:spacing w:val="-5"/>
          <w:w w:val="110"/>
          <w:sz w:val="20"/>
          <w:szCs w:val="20"/>
          <w:lang w:val="ru-RU"/>
        </w:rPr>
        <w:t xml:space="preserve">их герои в исторических повествованиях. Суворов и его </w:t>
      </w:r>
      <w:r w:rsidRPr="00DE0EF7">
        <w:rPr>
          <w:rFonts w:ascii="Times New Roman" w:hAnsi="Times New Roman"/>
          <w:color w:val="000000"/>
          <w:spacing w:val="-6"/>
          <w:w w:val="110"/>
          <w:sz w:val="20"/>
          <w:szCs w:val="20"/>
          <w:lang w:val="ru-RU"/>
        </w:rPr>
        <w:t>походы в романе «Чертов мост».</w:t>
      </w:r>
    </w:p>
    <w:p w:rsidR="009D7CE3" w:rsidRPr="00DE0EF7" w:rsidRDefault="009D7CE3" w:rsidP="009D7CE3">
      <w:pPr>
        <w:shd w:val="clear" w:color="auto" w:fill="FFFFFF"/>
        <w:tabs>
          <w:tab w:val="left" w:pos="5419"/>
        </w:tabs>
        <w:ind w:firstLine="259"/>
        <w:jc w:val="center"/>
        <w:rPr>
          <w:rFonts w:ascii="Times New Roman" w:hAnsi="Times New Roman"/>
          <w:b/>
          <w:iCs/>
          <w:color w:val="000000"/>
          <w:spacing w:val="-13"/>
          <w:w w:val="110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iCs/>
          <w:color w:val="000000"/>
          <w:spacing w:val="-13"/>
          <w:w w:val="110"/>
          <w:sz w:val="20"/>
          <w:szCs w:val="20"/>
          <w:lang w:val="ru-RU"/>
        </w:rPr>
        <w:t>В.В.Набоков.</w:t>
      </w:r>
    </w:p>
    <w:p w:rsidR="009D7CE3" w:rsidRPr="00DE0EF7" w:rsidRDefault="009D7CE3" w:rsidP="009D7CE3">
      <w:pPr>
        <w:shd w:val="clear" w:color="auto" w:fill="FFFFFF"/>
        <w:tabs>
          <w:tab w:val="left" w:pos="5419"/>
        </w:tabs>
        <w:ind w:firstLine="259"/>
        <w:rPr>
          <w:rFonts w:ascii="Times New Roman" w:hAnsi="Times New Roman"/>
          <w:b/>
          <w:color w:val="000000"/>
          <w:spacing w:val="-1"/>
          <w:w w:val="110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iCs/>
          <w:color w:val="000000"/>
          <w:spacing w:val="-13"/>
          <w:w w:val="110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3"/>
          <w:w w:val="110"/>
          <w:sz w:val="20"/>
          <w:szCs w:val="20"/>
          <w:lang w:val="ru-RU"/>
        </w:rPr>
        <w:t xml:space="preserve">«Другие </w:t>
      </w:r>
      <w:r w:rsidRPr="00DE0EF7">
        <w:rPr>
          <w:rFonts w:ascii="Times New Roman" w:hAnsi="Times New Roman"/>
          <w:b/>
          <w:color w:val="000000"/>
          <w:spacing w:val="31"/>
          <w:w w:val="110"/>
          <w:sz w:val="20"/>
          <w:szCs w:val="20"/>
          <w:lang w:val="ru-RU"/>
        </w:rPr>
        <w:t>берега»,</w:t>
      </w:r>
      <w:r w:rsidRPr="00DE0EF7">
        <w:rPr>
          <w:rFonts w:ascii="Times New Roman" w:hAnsi="Times New Roman"/>
          <w:b/>
          <w:color w:val="000000"/>
          <w:w w:val="110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0"/>
          <w:w w:val="110"/>
          <w:sz w:val="20"/>
          <w:szCs w:val="20"/>
          <w:lang w:val="ru-RU"/>
        </w:rPr>
        <w:t>«Дар»,</w:t>
      </w:r>
      <w:r w:rsidRPr="00DE0EF7">
        <w:rPr>
          <w:rFonts w:ascii="Times New Roman" w:hAnsi="Times New Roman"/>
          <w:b/>
          <w:color w:val="000000"/>
          <w:spacing w:val="43"/>
          <w:w w:val="110"/>
          <w:sz w:val="20"/>
          <w:szCs w:val="20"/>
          <w:lang w:val="ru-RU"/>
        </w:rPr>
        <w:t xml:space="preserve"> «Защита</w:t>
      </w:r>
      <w:r w:rsidRPr="00DE0EF7">
        <w:rPr>
          <w:rFonts w:ascii="Times New Roman" w:hAnsi="Times New Roman"/>
          <w:b/>
          <w:color w:val="000000"/>
          <w:w w:val="110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40"/>
          <w:w w:val="110"/>
          <w:sz w:val="20"/>
          <w:szCs w:val="20"/>
          <w:lang w:val="ru-RU"/>
        </w:rPr>
        <w:t>Лужина»,</w:t>
      </w:r>
      <w:r w:rsidRPr="00DE0EF7">
        <w:rPr>
          <w:rFonts w:ascii="Times New Roman" w:hAnsi="Times New Roman"/>
          <w:b/>
          <w:color w:val="000000"/>
          <w:w w:val="110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7"/>
          <w:w w:val="110"/>
          <w:sz w:val="20"/>
          <w:szCs w:val="20"/>
          <w:lang w:val="ru-RU"/>
        </w:rPr>
        <w:t xml:space="preserve">«Машенька» </w:t>
      </w:r>
    </w:p>
    <w:p w:rsidR="009D7CE3" w:rsidRPr="00DE0EF7" w:rsidRDefault="009D7CE3" w:rsidP="009D7CE3">
      <w:pPr>
        <w:shd w:val="clear" w:color="auto" w:fill="FFFFFF"/>
        <w:tabs>
          <w:tab w:val="left" w:pos="5419"/>
        </w:tabs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w w:val="110"/>
          <w:sz w:val="20"/>
          <w:szCs w:val="20"/>
          <w:lang w:val="ru-RU"/>
        </w:rPr>
        <w:t>Раннее признание таланта Набокова, его изобрази</w:t>
      </w:r>
      <w:r w:rsidRPr="00DE0EF7">
        <w:rPr>
          <w:rFonts w:ascii="Times New Roman" w:hAnsi="Times New Roman"/>
          <w:color w:val="000000"/>
          <w:spacing w:val="-5"/>
          <w:w w:val="110"/>
          <w:sz w:val="20"/>
          <w:szCs w:val="20"/>
          <w:lang w:val="ru-RU"/>
        </w:rPr>
        <w:t xml:space="preserve">тельной силы, зоркости взгляда, остроты сюжета, </w:t>
      </w:r>
      <w:r w:rsidRPr="00DE0EF7">
        <w:rPr>
          <w:rFonts w:ascii="Times New Roman" w:hAnsi="Times New Roman"/>
          <w:iCs/>
          <w:color w:val="000000"/>
          <w:spacing w:val="-5"/>
          <w:w w:val="110"/>
          <w:sz w:val="20"/>
          <w:szCs w:val="20"/>
          <w:lang w:val="ru-RU"/>
        </w:rPr>
        <w:t>соч</w:t>
      </w:r>
      <w:r w:rsidRPr="00DE0EF7">
        <w:rPr>
          <w:rFonts w:ascii="Times New Roman" w:hAnsi="Times New Roman"/>
          <w:color w:val="000000"/>
          <w:spacing w:val="-4"/>
          <w:w w:val="110"/>
          <w:sz w:val="20"/>
          <w:szCs w:val="20"/>
          <w:lang w:val="ru-RU"/>
        </w:rPr>
        <w:t>ности и красочности описаний, обилия формально-сти</w:t>
      </w:r>
      <w:r w:rsidRPr="00DE0EF7">
        <w:rPr>
          <w:rFonts w:ascii="Times New Roman" w:hAnsi="Times New Roman"/>
          <w:color w:val="000000"/>
          <w:spacing w:val="-3"/>
          <w:w w:val="110"/>
          <w:sz w:val="20"/>
          <w:szCs w:val="20"/>
          <w:lang w:val="ru-RU"/>
        </w:rPr>
        <w:t>листических и психологических находок.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u w:val="single"/>
          <w:lang w:val="ru-RU"/>
        </w:rPr>
        <w:t>Великая Отечественная война в литературе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lastRenderedPageBreak/>
        <w:t>Обзор с изучением произведений по выбору учителя и учащихся.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Война и духовная жизнь общества. Патриотические мотивы и сила народного чувства в лирике военных лет (Н.Тихонов, М.Исаковский, А.Сурков, К.Симонов, 0.Берггольц и др.)- Человек на войне 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и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 xml:space="preserve"> правда о нем. Романтика и реализм в прозе о войне. 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Рассказы Л.Соболева, К.Паустовского, "Непокоренные" Б.Горбатова, "Молодая гвардия" А.Фадеева, "Звезда" Э.Казакевича, "Волоколамское шоссе" А.Бека и др.</w:t>
      </w:r>
      <w:proofErr w:type="gramEnd"/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Драматургия: "Нашествие" Л.Леонова, "Дракон" Е.Шварца и др.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sz w:val="20"/>
          <w:szCs w:val="20"/>
          <w:u w:val="single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Русская литература 50- 90-х годов </w:t>
      </w:r>
      <w:r w:rsidRPr="00DE0EF7">
        <w:rPr>
          <w:rFonts w:ascii="Times New Roman" w:hAnsi="Times New Roman"/>
          <w:b/>
          <w:sz w:val="20"/>
          <w:szCs w:val="20"/>
          <w:u w:val="single"/>
        </w:rPr>
        <w:t>XX</w:t>
      </w:r>
      <w:r w:rsidRPr="00DE0EF7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века 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обзор с изучением произведений по выбору учителя и учащихся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Литература 50-х - начала 60-х гг. Отражение трагических конфликтов истории в судьбах героев.</w:t>
      </w:r>
    </w:p>
    <w:p w:rsidR="009D7CE3" w:rsidRPr="00DE0EF7" w:rsidRDefault="009D7CE3" w:rsidP="009D7CE3">
      <w:pPr>
        <w:shd w:val="clear" w:color="auto" w:fill="FFFFFF"/>
        <w:ind w:firstLine="211"/>
        <w:jc w:val="center"/>
        <w:rPr>
          <w:rFonts w:ascii="Times New Roman" w:hAnsi="Times New Roman"/>
          <w:iCs/>
          <w:color w:val="000000"/>
          <w:spacing w:val="-13"/>
          <w:w w:val="109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iCs/>
          <w:color w:val="000000"/>
          <w:spacing w:val="-13"/>
          <w:w w:val="109"/>
          <w:sz w:val="20"/>
          <w:szCs w:val="20"/>
          <w:lang w:val="ru-RU"/>
        </w:rPr>
        <w:t>А.Т.Твардовский.</w:t>
      </w:r>
    </w:p>
    <w:p w:rsidR="009D7CE3" w:rsidRPr="00DE0EF7" w:rsidRDefault="009D7CE3" w:rsidP="009D7CE3">
      <w:pPr>
        <w:shd w:val="clear" w:color="auto" w:fill="FFFFFF"/>
        <w:ind w:firstLine="708"/>
        <w:jc w:val="both"/>
        <w:rPr>
          <w:rFonts w:ascii="Times New Roman" w:hAnsi="Times New Roman"/>
          <w:b/>
          <w:color w:val="000000"/>
          <w:spacing w:val="-1"/>
          <w:w w:val="107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color w:val="000000"/>
          <w:spacing w:val="27"/>
          <w:w w:val="109"/>
          <w:sz w:val="20"/>
          <w:szCs w:val="20"/>
          <w:lang w:val="ru-RU"/>
        </w:rPr>
        <w:t>«Вся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42"/>
          <w:w w:val="109"/>
          <w:sz w:val="20"/>
          <w:szCs w:val="20"/>
          <w:lang w:val="ru-RU"/>
        </w:rPr>
        <w:t>суть</w:t>
      </w:r>
      <w:r w:rsidRPr="00DE0EF7">
        <w:rPr>
          <w:rFonts w:ascii="Times New Roman" w:hAnsi="Times New Roman"/>
          <w:b/>
          <w:color w:val="000000"/>
          <w:w w:val="109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3"/>
          <w:w w:val="109"/>
          <w:sz w:val="20"/>
          <w:szCs w:val="20"/>
          <w:lang w:val="ru-RU"/>
        </w:rPr>
        <w:t xml:space="preserve">в </w:t>
      </w:r>
      <w:r w:rsidRPr="00DE0EF7">
        <w:rPr>
          <w:rFonts w:ascii="Times New Roman" w:hAnsi="Times New Roman"/>
          <w:b/>
          <w:color w:val="000000"/>
          <w:spacing w:val="28"/>
          <w:w w:val="109"/>
          <w:sz w:val="20"/>
          <w:szCs w:val="20"/>
          <w:lang w:val="ru-RU"/>
        </w:rPr>
        <w:t>одном-</w:t>
      </w:r>
      <w:r w:rsidRPr="00DE0EF7">
        <w:rPr>
          <w:rFonts w:ascii="Times New Roman" w:hAnsi="Times New Roman"/>
          <w:b/>
          <w:color w:val="000000"/>
          <w:spacing w:val="37"/>
          <w:w w:val="107"/>
          <w:sz w:val="20"/>
          <w:szCs w:val="20"/>
          <w:lang w:val="ru-RU"/>
        </w:rPr>
        <w:t>единственном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8"/>
          <w:w w:val="107"/>
          <w:sz w:val="20"/>
          <w:szCs w:val="20"/>
          <w:lang w:val="ru-RU"/>
        </w:rPr>
        <w:t>завете...»,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4"/>
          <w:w w:val="107"/>
          <w:sz w:val="20"/>
          <w:szCs w:val="20"/>
          <w:lang w:val="ru-RU"/>
        </w:rPr>
        <w:t>«Памяти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3"/>
          <w:w w:val="107"/>
          <w:sz w:val="20"/>
          <w:szCs w:val="20"/>
          <w:lang w:val="ru-RU"/>
        </w:rPr>
        <w:t>мате</w:t>
      </w:r>
      <w:r w:rsidRPr="00DE0EF7">
        <w:rPr>
          <w:rFonts w:ascii="Times New Roman" w:hAnsi="Times New Roman"/>
          <w:b/>
          <w:color w:val="000000"/>
          <w:spacing w:val="13"/>
          <w:w w:val="107"/>
          <w:sz w:val="20"/>
          <w:szCs w:val="20"/>
          <w:lang w:val="ru-RU"/>
        </w:rPr>
        <w:t>ри»,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7"/>
          <w:w w:val="107"/>
          <w:sz w:val="20"/>
          <w:szCs w:val="20"/>
          <w:lang w:val="ru-RU"/>
        </w:rPr>
        <w:t xml:space="preserve">«Я </w:t>
      </w:r>
      <w:r w:rsidRPr="00DE0EF7">
        <w:rPr>
          <w:rFonts w:ascii="Times New Roman" w:hAnsi="Times New Roman"/>
          <w:b/>
          <w:color w:val="000000"/>
          <w:spacing w:val="23"/>
          <w:w w:val="107"/>
          <w:sz w:val="20"/>
          <w:szCs w:val="20"/>
          <w:lang w:val="ru-RU"/>
        </w:rPr>
        <w:t>знаю,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40"/>
          <w:w w:val="107"/>
          <w:sz w:val="20"/>
          <w:szCs w:val="20"/>
          <w:lang w:val="ru-RU"/>
        </w:rPr>
        <w:t>никакой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4"/>
          <w:w w:val="107"/>
          <w:sz w:val="20"/>
          <w:szCs w:val="20"/>
          <w:lang w:val="ru-RU"/>
        </w:rPr>
        <w:t>моей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11"/>
          <w:w w:val="107"/>
          <w:sz w:val="20"/>
          <w:szCs w:val="20"/>
          <w:lang w:val="ru-RU"/>
        </w:rPr>
        <w:t xml:space="preserve">вины...», </w:t>
      </w:r>
      <w:r w:rsidRPr="00DE0EF7">
        <w:rPr>
          <w:rFonts w:ascii="Times New Roman" w:hAnsi="Times New Roman"/>
          <w:b/>
          <w:color w:val="000000"/>
          <w:spacing w:val="-17"/>
          <w:w w:val="107"/>
          <w:sz w:val="20"/>
          <w:szCs w:val="20"/>
          <w:lang w:val="ru-RU"/>
        </w:rPr>
        <w:t xml:space="preserve">«К </w:t>
      </w:r>
      <w:r w:rsidRPr="00DE0EF7">
        <w:rPr>
          <w:rFonts w:ascii="Times New Roman" w:hAnsi="Times New Roman"/>
          <w:b/>
          <w:color w:val="000000"/>
          <w:spacing w:val="31"/>
          <w:w w:val="107"/>
          <w:sz w:val="20"/>
          <w:szCs w:val="20"/>
          <w:lang w:val="ru-RU"/>
        </w:rPr>
        <w:t>обидам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8"/>
          <w:w w:val="107"/>
          <w:sz w:val="20"/>
          <w:szCs w:val="20"/>
          <w:lang w:val="ru-RU"/>
        </w:rPr>
        <w:t>горьким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7"/>
          <w:w w:val="107"/>
          <w:sz w:val="20"/>
          <w:szCs w:val="20"/>
          <w:lang w:val="ru-RU"/>
        </w:rPr>
        <w:t>собственной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3"/>
          <w:w w:val="107"/>
          <w:sz w:val="20"/>
          <w:szCs w:val="20"/>
          <w:lang w:val="ru-RU"/>
        </w:rPr>
        <w:t>персо</w:t>
      </w:r>
      <w:r w:rsidRPr="00DE0EF7">
        <w:rPr>
          <w:rFonts w:ascii="Times New Roman" w:hAnsi="Times New Roman"/>
          <w:b/>
          <w:color w:val="000000"/>
          <w:spacing w:val="-1"/>
          <w:w w:val="107"/>
          <w:sz w:val="20"/>
          <w:szCs w:val="20"/>
          <w:lang w:val="ru-RU"/>
        </w:rPr>
        <w:t>ны...» и др.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spacing w:val="-1"/>
          <w:w w:val="107"/>
          <w:sz w:val="20"/>
          <w:szCs w:val="20"/>
          <w:lang w:val="ru-RU"/>
        </w:rPr>
        <w:t xml:space="preserve">Чувство сопричастности к судьбам родной </w:t>
      </w:r>
      <w:r w:rsidRPr="00DE0EF7">
        <w:rPr>
          <w:rFonts w:ascii="Times New Roman" w:hAnsi="Times New Roman"/>
          <w:color w:val="000000"/>
          <w:w w:val="107"/>
          <w:sz w:val="20"/>
          <w:szCs w:val="20"/>
          <w:lang w:val="ru-RU"/>
        </w:rPr>
        <w:t xml:space="preserve">страны, желание понять истоки побед и потерь. Утверждение нравственных ценностей. Восприятие мира </w:t>
      </w:r>
      <w:r w:rsidRPr="00DE0EF7">
        <w:rPr>
          <w:rFonts w:ascii="Times New Roman" w:hAnsi="Times New Roman"/>
          <w:color w:val="000000"/>
          <w:spacing w:val="-1"/>
          <w:w w:val="107"/>
          <w:sz w:val="20"/>
          <w:szCs w:val="20"/>
          <w:lang w:val="ru-RU"/>
        </w:rPr>
        <w:t xml:space="preserve">в его многообразных внутренних связях, сопряжение в </w:t>
      </w:r>
      <w:r w:rsidRPr="00DE0EF7">
        <w:rPr>
          <w:rFonts w:ascii="Times New Roman" w:hAnsi="Times New Roman"/>
          <w:color w:val="000000"/>
          <w:spacing w:val="-4"/>
          <w:w w:val="107"/>
          <w:sz w:val="20"/>
          <w:szCs w:val="20"/>
          <w:lang w:val="ru-RU"/>
        </w:rPr>
        <w:t>лирике частного («быть самим собой») и общего («судь</w:t>
      </w:r>
      <w:r w:rsidRPr="00DE0EF7">
        <w:rPr>
          <w:rFonts w:ascii="Times New Roman" w:hAnsi="Times New Roman"/>
          <w:color w:val="000000"/>
          <w:spacing w:val="-11"/>
          <w:w w:val="107"/>
          <w:sz w:val="20"/>
          <w:szCs w:val="20"/>
          <w:lang w:val="ru-RU"/>
        </w:rPr>
        <w:t>бы любой»).</w:t>
      </w:r>
    </w:p>
    <w:p w:rsidR="009D7CE3" w:rsidRPr="00DE0EF7" w:rsidRDefault="009D7CE3" w:rsidP="009D7CE3">
      <w:pPr>
        <w:shd w:val="clear" w:color="auto" w:fill="FFFFFF"/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color w:val="000000"/>
          <w:spacing w:val="24"/>
          <w:w w:val="107"/>
          <w:sz w:val="20"/>
          <w:szCs w:val="20"/>
          <w:lang w:val="ru-RU"/>
        </w:rPr>
        <w:t>«За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48"/>
          <w:w w:val="107"/>
          <w:sz w:val="20"/>
          <w:szCs w:val="20"/>
          <w:lang w:val="ru-RU"/>
        </w:rPr>
        <w:t>далью</w:t>
      </w:r>
      <w:r w:rsidRPr="00DE0EF7">
        <w:rPr>
          <w:rFonts w:ascii="Times New Roman" w:hAnsi="Times New Roman"/>
          <w:b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5"/>
          <w:w w:val="107"/>
          <w:sz w:val="20"/>
          <w:szCs w:val="20"/>
          <w:lang w:val="ru-RU"/>
        </w:rPr>
        <w:t xml:space="preserve">— </w:t>
      </w:r>
      <w:r w:rsidRPr="00DE0EF7">
        <w:rPr>
          <w:rFonts w:ascii="Times New Roman" w:hAnsi="Times New Roman"/>
          <w:b/>
          <w:color w:val="000000"/>
          <w:spacing w:val="40"/>
          <w:w w:val="107"/>
          <w:sz w:val="20"/>
          <w:szCs w:val="20"/>
          <w:lang w:val="ru-RU"/>
        </w:rPr>
        <w:t>даль»</w:t>
      </w:r>
      <w:r w:rsidRPr="00DE0EF7">
        <w:rPr>
          <w:rFonts w:ascii="Times New Roman" w:hAnsi="Times New Roman"/>
          <w:color w:val="000000"/>
          <w:w w:val="107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color w:val="000000"/>
          <w:spacing w:val="-5"/>
          <w:w w:val="107"/>
          <w:sz w:val="20"/>
          <w:szCs w:val="20"/>
          <w:lang w:val="ru-RU"/>
        </w:rPr>
        <w:t>— поэтическое и философ</w:t>
      </w:r>
      <w:r w:rsidRPr="00DE0EF7">
        <w:rPr>
          <w:rFonts w:ascii="Times New Roman" w:hAnsi="Times New Roman"/>
          <w:color w:val="000000"/>
          <w:w w:val="107"/>
          <w:sz w:val="20"/>
          <w:szCs w:val="20"/>
          <w:lang w:val="ru-RU"/>
        </w:rPr>
        <w:t>ское осмысление трагических событий прошлого. Па</w:t>
      </w:r>
      <w:r w:rsidRPr="00DE0EF7">
        <w:rPr>
          <w:rFonts w:ascii="Times New Roman" w:hAnsi="Times New Roman"/>
          <w:color w:val="000000"/>
          <w:spacing w:val="-4"/>
          <w:w w:val="107"/>
          <w:sz w:val="20"/>
          <w:szCs w:val="20"/>
          <w:lang w:val="ru-RU"/>
        </w:rPr>
        <w:t>фос труда в поэме. Немногословность, емкость поэтиче</w:t>
      </w:r>
      <w:r w:rsidRPr="00DE0EF7">
        <w:rPr>
          <w:rFonts w:ascii="Times New Roman" w:hAnsi="Times New Roman"/>
          <w:color w:val="000000"/>
          <w:w w:val="107"/>
          <w:sz w:val="20"/>
          <w:szCs w:val="20"/>
          <w:lang w:val="ru-RU"/>
        </w:rPr>
        <w:t xml:space="preserve">ской речи. Роль некрасовской традиции в творчестве </w:t>
      </w:r>
      <w:r w:rsidRPr="00DE0EF7">
        <w:rPr>
          <w:rFonts w:ascii="Times New Roman" w:hAnsi="Times New Roman"/>
          <w:color w:val="000000"/>
          <w:spacing w:val="-13"/>
          <w:w w:val="107"/>
          <w:sz w:val="20"/>
          <w:szCs w:val="20"/>
          <w:lang w:val="ru-RU"/>
        </w:rPr>
        <w:t>поэта.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color w:val="000000"/>
          <w:spacing w:val="-2"/>
          <w:w w:val="107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spacing w:val="-2"/>
          <w:w w:val="107"/>
          <w:sz w:val="20"/>
          <w:szCs w:val="20"/>
          <w:lang w:val="ru-RU"/>
        </w:rPr>
        <w:t>Твардовский — редактор журнала «Новый мир».</w:t>
      </w:r>
    </w:p>
    <w:p w:rsidR="009D7CE3" w:rsidRPr="00DE0EF7" w:rsidRDefault="009D7CE3" w:rsidP="009D7CE3">
      <w:pPr>
        <w:shd w:val="clear" w:color="auto" w:fill="FFFFFF"/>
        <w:jc w:val="center"/>
        <w:rPr>
          <w:rFonts w:ascii="Times New Roman" w:hAnsi="Times New Roman"/>
          <w:iCs/>
          <w:color w:val="000000"/>
          <w:w w:val="108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>И.</w:t>
      </w:r>
      <w:r w:rsidRPr="00DE0EF7">
        <w:rPr>
          <w:rFonts w:ascii="Times New Roman" w:hAnsi="Times New Roman"/>
          <w:b/>
          <w:iCs/>
          <w:color w:val="000000"/>
          <w:w w:val="108"/>
          <w:sz w:val="20"/>
          <w:szCs w:val="20"/>
          <w:lang w:val="ru-RU"/>
        </w:rPr>
        <w:t>А.Бродский</w:t>
      </w:r>
      <w:r w:rsidRPr="00DE0EF7">
        <w:rPr>
          <w:rFonts w:ascii="Times New Roman" w:hAnsi="Times New Roman"/>
          <w:iCs/>
          <w:color w:val="000000"/>
          <w:w w:val="108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w w:val="108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iCs/>
          <w:color w:val="000000"/>
          <w:w w:val="108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 xml:space="preserve">Стихотворения из сборников </w:t>
      </w:r>
      <w:r w:rsidRPr="00DE0EF7">
        <w:rPr>
          <w:rFonts w:ascii="Times New Roman" w:hAnsi="Times New Roman"/>
          <w:b/>
          <w:color w:val="000000"/>
          <w:spacing w:val="29"/>
          <w:w w:val="108"/>
          <w:sz w:val="20"/>
          <w:szCs w:val="20"/>
          <w:lang w:val="ru-RU"/>
        </w:rPr>
        <w:t>«Конец</w:t>
      </w: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41"/>
          <w:w w:val="108"/>
          <w:sz w:val="20"/>
          <w:szCs w:val="20"/>
          <w:lang w:val="ru-RU"/>
        </w:rPr>
        <w:t>прекрасной</w:t>
      </w: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9"/>
          <w:w w:val="108"/>
          <w:sz w:val="20"/>
          <w:szCs w:val="20"/>
          <w:lang w:val="ru-RU"/>
        </w:rPr>
        <w:t>эпохи»,</w:t>
      </w: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-16"/>
          <w:w w:val="108"/>
          <w:sz w:val="20"/>
          <w:szCs w:val="20"/>
          <w:lang w:val="ru-RU"/>
        </w:rPr>
        <w:t>«Части речи</w:t>
      </w: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>» (по выбору учителя и учащихся).</w:t>
      </w:r>
      <w:r w:rsidRPr="00DE0EF7">
        <w:rPr>
          <w:rFonts w:ascii="Times New Roman" w:hAnsi="Times New Roman"/>
          <w:color w:val="000000"/>
          <w:w w:val="108"/>
          <w:sz w:val="20"/>
          <w:szCs w:val="20"/>
          <w:lang w:val="ru-RU"/>
        </w:rPr>
        <w:t xml:space="preserve"> 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color w:val="000000"/>
          <w:w w:val="108"/>
          <w:sz w:val="20"/>
          <w:szCs w:val="20"/>
          <w:lang w:val="ru-RU"/>
        </w:rPr>
        <w:t>Трагическая судьба поэта. Нобелевская премия (1987). Творческие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по</w:t>
      </w:r>
      <w:r w:rsidRPr="00DE0EF7">
        <w:rPr>
          <w:rFonts w:ascii="Times New Roman" w:hAnsi="Times New Roman"/>
          <w:color w:val="000000"/>
          <w:spacing w:val="-4"/>
          <w:w w:val="108"/>
          <w:sz w:val="20"/>
          <w:szCs w:val="20"/>
          <w:lang w:val="ru-RU"/>
        </w:rPr>
        <w:t>иски и мастерство поэта.</w:t>
      </w:r>
    </w:p>
    <w:p w:rsidR="009D7CE3" w:rsidRPr="00DE0EF7" w:rsidRDefault="009D7CE3" w:rsidP="009D7CE3">
      <w:pPr>
        <w:shd w:val="clear" w:color="auto" w:fill="FFFFFF"/>
        <w:jc w:val="center"/>
        <w:rPr>
          <w:rFonts w:ascii="Times New Roman" w:hAnsi="Times New Roman"/>
          <w:iCs/>
          <w:color w:val="000000"/>
          <w:w w:val="108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>А.</w:t>
      </w:r>
      <w:r w:rsidRPr="00DE0EF7">
        <w:rPr>
          <w:rFonts w:ascii="Times New Roman" w:hAnsi="Times New Roman"/>
          <w:b/>
          <w:iCs/>
          <w:color w:val="000000"/>
          <w:w w:val="108"/>
          <w:sz w:val="20"/>
          <w:szCs w:val="20"/>
          <w:lang w:val="ru-RU"/>
        </w:rPr>
        <w:t>И.Солженицын</w:t>
      </w:r>
      <w:r w:rsidRPr="00DE0EF7">
        <w:rPr>
          <w:rFonts w:ascii="Times New Roman" w:hAnsi="Times New Roman"/>
          <w:iCs/>
          <w:color w:val="000000"/>
          <w:w w:val="108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ind w:firstLine="708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color w:val="000000"/>
          <w:spacing w:val="42"/>
          <w:w w:val="108"/>
          <w:sz w:val="20"/>
          <w:szCs w:val="20"/>
          <w:lang w:val="ru-RU"/>
        </w:rPr>
        <w:t>«Один</w:t>
      </w: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51"/>
          <w:w w:val="108"/>
          <w:sz w:val="20"/>
          <w:szCs w:val="20"/>
          <w:lang w:val="ru-RU"/>
        </w:rPr>
        <w:t>день</w:t>
      </w: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51"/>
          <w:w w:val="108"/>
          <w:sz w:val="20"/>
          <w:szCs w:val="20"/>
          <w:lang w:val="ru-RU"/>
        </w:rPr>
        <w:t>Ивана</w:t>
      </w: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2"/>
          <w:w w:val="108"/>
          <w:sz w:val="20"/>
          <w:szCs w:val="20"/>
          <w:lang w:val="ru-RU"/>
        </w:rPr>
        <w:t>Ден</w:t>
      </w:r>
      <w:r w:rsidRPr="00DE0EF7">
        <w:rPr>
          <w:rFonts w:ascii="Times New Roman" w:hAnsi="Times New Roman"/>
          <w:b/>
          <w:color w:val="000000"/>
          <w:spacing w:val="24"/>
          <w:w w:val="108"/>
          <w:sz w:val="20"/>
          <w:szCs w:val="20"/>
          <w:lang w:val="ru-RU"/>
        </w:rPr>
        <w:t>исовича»,</w:t>
      </w: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31"/>
          <w:w w:val="108"/>
          <w:sz w:val="20"/>
          <w:szCs w:val="20"/>
          <w:lang w:val="ru-RU"/>
        </w:rPr>
        <w:t>«Архипелаг</w:t>
      </w: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color w:val="000000"/>
          <w:spacing w:val="24"/>
          <w:w w:val="108"/>
          <w:sz w:val="20"/>
          <w:szCs w:val="20"/>
          <w:lang w:val="ru-RU"/>
        </w:rPr>
        <w:t>ГУЛАГ»</w:t>
      </w:r>
      <w:r w:rsidRPr="00DE0EF7">
        <w:rPr>
          <w:rFonts w:ascii="Times New Roman" w:hAnsi="Times New Roman"/>
          <w:b/>
          <w:color w:val="000000"/>
          <w:w w:val="108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Тема трагической судьбы человека в тоталитарном государстве и ответственности народа, а также его руководителей за настоящее и будущее страны. Особенности художественных решений в произведениях писателя. Роль публицистики в его творчестве.</w:t>
      </w:r>
    </w:p>
    <w:p w:rsidR="009D7CE3" w:rsidRPr="00DE0EF7" w:rsidRDefault="009D7CE3" w:rsidP="009D7CE3">
      <w:pPr>
        <w:pStyle w:val="FR1"/>
        <w:spacing w:before="0"/>
        <w:ind w:left="0"/>
        <w:jc w:val="center"/>
        <w:rPr>
          <w:rFonts w:ascii="Times New Roman" w:hAnsi="Times New Roman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В. Т. Шаламов</w:t>
      </w:r>
    </w:p>
    <w:p w:rsidR="009D7CE3" w:rsidRPr="00DE0EF7" w:rsidRDefault="009D7CE3" w:rsidP="009D7CE3">
      <w:pPr>
        <w:pStyle w:val="FR1"/>
        <w:spacing w:before="0"/>
        <w:ind w:left="0" w:firstLine="720"/>
        <w:jc w:val="both"/>
        <w:rPr>
          <w:rFonts w:ascii="Times New Roman" w:hAnsi="Times New Roman"/>
          <w:b w:val="0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b w:val="0"/>
          <w:sz w:val="20"/>
          <w:lang w:val="ru-RU"/>
        </w:rPr>
        <w:t>Жизнь и творчество (обзор).</w:t>
      </w:r>
      <w:r w:rsidRPr="00DE0EF7">
        <w:rPr>
          <w:rFonts w:ascii="Times New Roman" w:hAnsi="Times New Roman"/>
          <w:b w:val="0"/>
          <w:sz w:val="20"/>
          <w:shd w:val="clear" w:color="auto" w:fill="FFFFFF"/>
          <w:lang w:val="ru-RU"/>
        </w:rPr>
        <w:t xml:space="preserve"> </w:t>
      </w:r>
    </w:p>
    <w:p w:rsidR="009D7CE3" w:rsidRPr="00DE0EF7" w:rsidRDefault="009D7CE3" w:rsidP="009D7CE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720"/>
        <w:jc w:val="both"/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i w:val="0"/>
          <w:sz w:val="20"/>
          <w:szCs w:val="20"/>
          <w:shd w:val="clear" w:color="auto" w:fill="FFFFFF"/>
          <w:lang w:val="ru-RU"/>
        </w:rPr>
        <w:t>Рассказы: «Последний замер», «Шоковая терапия».</w:t>
      </w:r>
    </w:p>
    <w:p w:rsidR="009D7CE3" w:rsidRPr="00DE0EF7" w:rsidRDefault="009D7CE3" w:rsidP="009D7CE3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История создания книги “Колымских рассказов”. Своеобразие раскрытия “лагерной” темы. Характер повествования. 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В.П.Астафьев</w:t>
      </w:r>
      <w:r w:rsidRPr="00DE0EF7">
        <w:rPr>
          <w:rFonts w:ascii="Times New Roman" w:hAnsi="Times New Roman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ab/>
        <w:t>"Последний поклон"</w:t>
      </w:r>
      <w:proofErr w:type="gramStart"/>
      <w:r w:rsidRPr="00DE0EF7">
        <w:rPr>
          <w:rFonts w:ascii="Times New Roman" w:hAnsi="Times New Roman"/>
          <w:b/>
          <w:sz w:val="20"/>
          <w:szCs w:val="20"/>
          <w:lang w:val="ru-RU"/>
        </w:rPr>
        <w:t>,"</w:t>
      </w:r>
      <w:proofErr w:type="gramEnd"/>
      <w:r w:rsidRPr="00DE0EF7">
        <w:rPr>
          <w:rFonts w:ascii="Times New Roman" w:hAnsi="Times New Roman"/>
          <w:b/>
          <w:sz w:val="20"/>
          <w:szCs w:val="20"/>
          <w:lang w:val="ru-RU"/>
        </w:rPr>
        <w:t>Печальный детектив". Обзор.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"Последний поклон" - многоплановое произведение писателя, Мотивы трагического бессилия и оценка писателем "событий бытия". Природа и человек.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Потеря нравственных ориентиров во всех слоях общества, понижение уровня интеллигентности городского населения, стремление главного героя помочь этому обществу ("Печальный детектив").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>В.Г. Распутин</w:t>
      </w:r>
      <w:r w:rsidRPr="00DE0EF7">
        <w:rPr>
          <w:rFonts w:ascii="Times New Roman" w:hAnsi="Times New Roman"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tabs>
          <w:tab w:val="left" w:pos="851"/>
        </w:tabs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ab/>
        <w:t>"Последний срок", "Прощание с Матёрой", "Живи и помни"</w:t>
      </w:r>
      <w:proofErr w:type="gramStart"/>
      <w:r w:rsidRPr="00DE0EF7">
        <w:rPr>
          <w:rFonts w:ascii="Times New Roman" w:hAnsi="Times New Roman"/>
          <w:b/>
          <w:sz w:val="20"/>
          <w:szCs w:val="20"/>
          <w:lang w:val="ru-RU"/>
        </w:rPr>
        <w:t>.О</w:t>
      </w:r>
      <w:proofErr w:type="gramEnd"/>
      <w:r w:rsidRPr="00DE0EF7">
        <w:rPr>
          <w:rFonts w:ascii="Times New Roman" w:hAnsi="Times New Roman"/>
          <w:b/>
          <w:sz w:val="20"/>
          <w:szCs w:val="20"/>
          <w:lang w:val="ru-RU"/>
        </w:rPr>
        <w:t xml:space="preserve">бзор. 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Трагическое решение проблемы отцов и детей ("Последний срок").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Уважение к прошлому, историческая память народа в романе "Прощание с </w:t>
      </w:r>
      <w:proofErr w:type="gramStart"/>
      <w:r w:rsidRPr="00DE0EF7">
        <w:rPr>
          <w:rFonts w:ascii="Times New Roman" w:hAnsi="Times New Roman"/>
          <w:sz w:val="20"/>
          <w:szCs w:val="20"/>
          <w:lang w:val="ru-RU"/>
        </w:rPr>
        <w:t>Матёрой</w:t>
      </w:r>
      <w:proofErr w:type="gramEnd"/>
      <w:r w:rsidRPr="00DE0EF7">
        <w:rPr>
          <w:rFonts w:ascii="Times New Roman" w:hAnsi="Times New Roman"/>
          <w:sz w:val="20"/>
          <w:szCs w:val="20"/>
          <w:lang w:val="ru-RU"/>
        </w:rPr>
        <w:t>".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Тема гражданской ответственности в романе "Живи и помни". Трагедия человека, отторгнувшего себя от общества.</w:t>
      </w:r>
    </w:p>
    <w:p w:rsidR="009D7CE3" w:rsidRPr="00DE0EF7" w:rsidRDefault="009D7CE3" w:rsidP="009D7CE3">
      <w:pPr>
        <w:pStyle w:val="FR1"/>
        <w:tabs>
          <w:tab w:val="left" w:pos="2880"/>
        </w:tabs>
        <w:spacing w:before="0"/>
        <w:ind w:left="0"/>
        <w:jc w:val="center"/>
        <w:rPr>
          <w:rFonts w:ascii="Times New Roman" w:hAnsi="Times New Roman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lastRenderedPageBreak/>
        <w:t>В. М. Шукшин</w:t>
      </w:r>
    </w:p>
    <w:p w:rsidR="009D7CE3" w:rsidRPr="00DE0EF7" w:rsidRDefault="009D7CE3" w:rsidP="009D7CE3">
      <w:pPr>
        <w:pStyle w:val="FR1"/>
        <w:tabs>
          <w:tab w:val="left" w:pos="2880"/>
        </w:tabs>
        <w:spacing w:before="0"/>
        <w:ind w:left="0" w:firstLine="567"/>
        <w:jc w:val="both"/>
        <w:rPr>
          <w:rFonts w:ascii="Times New Roman" w:hAnsi="Times New Roman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 xml:space="preserve">Рассказы: «Верую!», «Алеша </w:t>
      </w:r>
      <w:proofErr w:type="spellStart"/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Бесконвойный</w:t>
      </w:r>
      <w:proofErr w:type="spellEnd"/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».</w:t>
      </w:r>
    </w:p>
    <w:p w:rsidR="009D7CE3" w:rsidRPr="00DE0EF7" w:rsidRDefault="009D7CE3" w:rsidP="009D7CE3">
      <w:pPr>
        <w:pStyle w:val="FR1"/>
        <w:tabs>
          <w:tab w:val="left" w:pos="2880"/>
        </w:tabs>
        <w:spacing w:before="0"/>
        <w:ind w:left="0"/>
        <w:jc w:val="both"/>
        <w:rPr>
          <w:rFonts w:ascii="Times New Roman" w:hAnsi="Times New Roman"/>
          <w:b w:val="0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b w:val="0"/>
          <w:sz w:val="20"/>
          <w:shd w:val="clear" w:color="auto" w:fill="FFFFFF"/>
          <w:lang w:val="ru-RU"/>
        </w:rPr>
        <w:t xml:space="preserve">Изображение народного характера и картин народной жизни в рассказах. Диалоги в </w:t>
      </w:r>
      <w:proofErr w:type="spellStart"/>
      <w:r w:rsidRPr="00DE0EF7">
        <w:rPr>
          <w:rFonts w:ascii="Times New Roman" w:hAnsi="Times New Roman"/>
          <w:b w:val="0"/>
          <w:sz w:val="20"/>
          <w:shd w:val="clear" w:color="auto" w:fill="FFFFFF"/>
          <w:lang w:val="ru-RU"/>
        </w:rPr>
        <w:t>шукшинской</w:t>
      </w:r>
      <w:proofErr w:type="spellEnd"/>
      <w:r w:rsidRPr="00DE0EF7">
        <w:rPr>
          <w:rFonts w:ascii="Times New Roman" w:hAnsi="Times New Roman"/>
          <w:b w:val="0"/>
          <w:sz w:val="20"/>
          <w:shd w:val="clear" w:color="auto" w:fill="FFFFFF"/>
          <w:lang w:val="ru-RU"/>
        </w:rPr>
        <w:t xml:space="preserve"> прозе. Особенности повествовательной манеры Шукшина.</w:t>
      </w:r>
    </w:p>
    <w:p w:rsidR="009D7CE3" w:rsidRPr="00DE0EF7" w:rsidRDefault="009D7CE3" w:rsidP="009D7CE3">
      <w:pPr>
        <w:pStyle w:val="FR1"/>
        <w:tabs>
          <w:tab w:val="left" w:pos="2880"/>
        </w:tabs>
        <w:spacing w:before="0"/>
        <w:ind w:left="0"/>
        <w:jc w:val="center"/>
        <w:rPr>
          <w:rFonts w:ascii="Times New Roman" w:hAnsi="Times New Roman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А. В. Вампилов</w:t>
      </w:r>
    </w:p>
    <w:p w:rsidR="009D7CE3" w:rsidRPr="00DE0EF7" w:rsidRDefault="009D7CE3" w:rsidP="009D7CE3">
      <w:pPr>
        <w:pStyle w:val="FR1"/>
        <w:tabs>
          <w:tab w:val="left" w:pos="2880"/>
        </w:tabs>
        <w:spacing w:before="0"/>
        <w:ind w:left="0" w:firstLine="567"/>
        <w:jc w:val="both"/>
        <w:rPr>
          <w:rFonts w:ascii="Times New Roman" w:hAnsi="Times New Roman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sz w:val="20"/>
          <w:shd w:val="clear" w:color="auto" w:fill="FFFFFF"/>
          <w:lang w:val="ru-RU"/>
        </w:rPr>
        <w:t>Пьеса «Утиная охота».</w:t>
      </w:r>
    </w:p>
    <w:p w:rsidR="009D7CE3" w:rsidRPr="00DE0EF7" w:rsidRDefault="009D7CE3" w:rsidP="009D7CE3">
      <w:pPr>
        <w:pStyle w:val="FR1"/>
        <w:tabs>
          <w:tab w:val="left" w:pos="2880"/>
        </w:tabs>
        <w:spacing w:before="0"/>
        <w:ind w:left="0"/>
        <w:jc w:val="both"/>
        <w:rPr>
          <w:rFonts w:ascii="Times New Roman" w:hAnsi="Times New Roman"/>
          <w:b w:val="0"/>
          <w:sz w:val="20"/>
          <w:shd w:val="clear" w:color="auto" w:fill="FFFFFF"/>
          <w:lang w:val="ru-RU"/>
        </w:rPr>
      </w:pPr>
      <w:r w:rsidRPr="00DE0EF7">
        <w:rPr>
          <w:rFonts w:ascii="Times New Roman" w:hAnsi="Times New Roman"/>
          <w:b w:val="0"/>
          <w:sz w:val="20"/>
          <w:shd w:val="clear" w:color="auto" w:fill="FFFFFF"/>
          <w:lang w:val="ru-RU"/>
        </w:rPr>
        <w:t xml:space="preserve">Проблематика, основной конфликт и система образов в пьесе. Своеобразие ее композиции. Образ </w:t>
      </w:r>
      <w:proofErr w:type="spellStart"/>
      <w:r w:rsidRPr="00DE0EF7">
        <w:rPr>
          <w:rFonts w:ascii="Times New Roman" w:hAnsi="Times New Roman"/>
          <w:b w:val="0"/>
          <w:sz w:val="20"/>
          <w:shd w:val="clear" w:color="auto" w:fill="FFFFFF"/>
          <w:lang w:val="ru-RU"/>
        </w:rPr>
        <w:t>Зилова</w:t>
      </w:r>
      <w:proofErr w:type="spellEnd"/>
      <w:r w:rsidRPr="00DE0EF7">
        <w:rPr>
          <w:rFonts w:ascii="Times New Roman" w:hAnsi="Times New Roman"/>
          <w:b w:val="0"/>
          <w:sz w:val="20"/>
          <w:shd w:val="clear" w:color="auto" w:fill="FFFFFF"/>
          <w:lang w:val="ru-RU"/>
        </w:rPr>
        <w:t xml:space="preserve"> как художественное открытие драматурга. Психологическая </w:t>
      </w:r>
      <w:proofErr w:type="gramStart"/>
      <w:r w:rsidRPr="00DE0EF7">
        <w:rPr>
          <w:rFonts w:ascii="Times New Roman" w:hAnsi="Times New Roman"/>
          <w:b w:val="0"/>
          <w:sz w:val="20"/>
          <w:shd w:val="clear" w:color="auto" w:fill="FFFFFF"/>
          <w:lang w:val="ru-RU"/>
        </w:rPr>
        <w:t>раздвоенность в характере</w:t>
      </w:r>
      <w:proofErr w:type="gramEnd"/>
      <w:r w:rsidRPr="00DE0EF7">
        <w:rPr>
          <w:rFonts w:ascii="Times New Roman" w:hAnsi="Times New Roman"/>
          <w:b w:val="0"/>
          <w:sz w:val="20"/>
          <w:shd w:val="clear" w:color="auto" w:fill="FFFFFF"/>
          <w:lang w:val="ru-RU"/>
        </w:rPr>
        <w:t xml:space="preserve"> героя. Смысл финала пьесы. </w:t>
      </w:r>
    </w:p>
    <w:p w:rsidR="009D7CE3" w:rsidRPr="00DE0EF7" w:rsidRDefault="009D7CE3" w:rsidP="009D7CE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jc w:val="center"/>
        <w:rPr>
          <w:rFonts w:ascii="Times New Roman" w:hAnsi="Times New Roman"/>
          <w:i w:val="0"/>
          <w:sz w:val="20"/>
          <w:szCs w:val="20"/>
          <w:u w:val="single"/>
          <w:lang w:val="ru-RU"/>
        </w:rPr>
      </w:pPr>
      <w:proofErr w:type="gramStart"/>
      <w:r w:rsidRPr="00DE0EF7">
        <w:rPr>
          <w:rFonts w:ascii="Times New Roman" w:hAnsi="Times New Roman"/>
          <w:i w:val="0"/>
          <w:sz w:val="20"/>
          <w:szCs w:val="20"/>
          <w:u w:val="single"/>
          <w:lang w:val="ru-RU"/>
        </w:rPr>
        <w:t>Зарубежная</w:t>
      </w:r>
      <w:proofErr w:type="gramEnd"/>
      <w:r w:rsidRPr="00DE0EF7">
        <w:rPr>
          <w:rFonts w:ascii="Times New Roman" w:hAnsi="Times New Roman"/>
          <w:i w:val="0"/>
          <w:sz w:val="20"/>
          <w:szCs w:val="20"/>
          <w:u w:val="single"/>
          <w:lang w:val="ru-RU"/>
        </w:rPr>
        <w:t xml:space="preserve"> </w:t>
      </w:r>
      <w:r w:rsidRPr="00DE0EF7">
        <w:rPr>
          <w:rFonts w:ascii="Times New Roman" w:hAnsi="Times New Roman"/>
          <w:i w:val="0"/>
          <w:sz w:val="20"/>
          <w:szCs w:val="20"/>
          <w:u w:val="single"/>
        </w:rPr>
        <w:t>XX</w:t>
      </w:r>
      <w:r w:rsidRPr="00DE0EF7">
        <w:rPr>
          <w:rFonts w:ascii="Times New Roman" w:hAnsi="Times New Roman"/>
          <w:i w:val="0"/>
          <w:sz w:val="20"/>
          <w:szCs w:val="20"/>
          <w:u w:val="single"/>
          <w:lang w:val="ru-RU"/>
        </w:rPr>
        <w:t xml:space="preserve"> века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Общий обзор европейской литературы первой половины </w:t>
      </w:r>
      <w:r w:rsidRPr="00DE0EF7">
        <w:rPr>
          <w:rFonts w:ascii="Times New Roman" w:hAnsi="Times New Roman"/>
          <w:sz w:val="20"/>
          <w:szCs w:val="20"/>
        </w:rPr>
        <w:t>XX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в. Основные направления. Проблемы самопознания, нравственного выбора в творчестве прогрессивных писателей. Реализм и модернизм.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i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i/>
          <w:sz w:val="20"/>
          <w:szCs w:val="20"/>
          <w:lang w:val="ru-RU"/>
        </w:rPr>
        <w:t>Дж</w:t>
      </w:r>
      <w:proofErr w:type="gramStart"/>
      <w:r w:rsidRPr="00DE0EF7">
        <w:rPr>
          <w:rFonts w:ascii="Times New Roman" w:hAnsi="Times New Roman"/>
          <w:b/>
          <w:i/>
          <w:sz w:val="20"/>
          <w:szCs w:val="20"/>
          <w:lang w:val="ru-RU"/>
        </w:rPr>
        <w:t>.Л</w:t>
      </w:r>
      <w:proofErr w:type="gramEnd"/>
      <w:r w:rsidRPr="00DE0EF7">
        <w:rPr>
          <w:rFonts w:ascii="Times New Roman" w:hAnsi="Times New Roman"/>
          <w:b/>
          <w:i/>
          <w:sz w:val="20"/>
          <w:szCs w:val="20"/>
          <w:lang w:val="ru-RU"/>
        </w:rPr>
        <w:t>ондон</w:t>
      </w:r>
      <w:r w:rsidRPr="00DE0EF7">
        <w:rPr>
          <w:rFonts w:ascii="Times New Roman" w:hAnsi="Times New Roman"/>
          <w:i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tabs>
          <w:tab w:val="left" w:pos="851"/>
        </w:tabs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ab/>
        <w:t xml:space="preserve">"Любовь к жизни". 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Название произведения и его герой, который не сдается.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i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i/>
          <w:sz w:val="20"/>
          <w:szCs w:val="20"/>
          <w:lang w:val="ru-RU"/>
        </w:rPr>
        <w:t>Б.Шоу</w:t>
      </w:r>
      <w:r w:rsidRPr="00DE0EF7">
        <w:rPr>
          <w:rFonts w:ascii="Times New Roman" w:hAnsi="Times New Roman"/>
          <w:i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tabs>
          <w:tab w:val="left" w:pos="851"/>
        </w:tabs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ab/>
        <w:t>"</w:t>
      </w:r>
      <w:proofErr w:type="spellStart"/>
      <w:r w:rsidRPr="00DE0EF7">
        <w:rPr>
          <w:rFonts w:ascii="Times New Roman" w:hAnsi="Times New Roman"/>
          <w:b/>
          <w:sz w:val="20"/>
          <w:szCs w:val="20"/>
          <w:lang w:val="ru-RU"/>
        </w:rPr>
        <w:t>Пигмалион</w:t>
      </w:r>
      <w:proofErr w:type="spellEnd"/>
      <w:r w:rsidRPr="00DE0EF7">
        <w:rPr>
          <w:rFonts w:ascii="Times New Roman" w:hAnsi="Times New Roman"/>
          <w:b/>
          <w:sz w:val="20"/>
          <w:szCs w:val="20"/>
          <w:lang w:val="ru-RU"/>
        </w:rPr>
        <w:t>".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 Своеобразие конфликта в пьесе. Парадоксы жизни и человеческих судеб в мире условностей и мнимых ценностей. Чеховские традиции в творчестве Шоу.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b/>
          <w:i/>
          <w:sz w:val="20"/>
          <w:szCs w:val="20"/>
          <w:lang w:val="ru-RU"/>
        </w:rPr>
      </w:pP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b/>
          <w:i/>
          <w:sz w:val="20"/>
          <w:szCs w:val="20"/>
          <w:lang w:val="ru-RU"/>
        </w:rPr>
      </w:pP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center"/>
        <w:rPr>
          <w:rFonts w:ascii="Times New Roman" w:hAnsi="Times New Roman"/>
          <w:i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i/>
          <w:sz w:val="20"/>
          <w:szCs w:val="20"/>
          <w:lang w:val="ru-RU"/>
        </w:rPr>
        <w:t>Г.Аполлинер</w:t>
      </w:r>
      <w:r w:rsidRPr="00DE0EF7">
        <w:rPr>
          <w:rFonts w:ascii="Times New Roman" w:hAnsi="Times New Roman"/>
          <w:i/>
          <w:sz w:val="20"/>
          <w:szCs w:val="20"/>
          <w:lang w:val="ru-RU"/>
        </w:rPr>
        <w:t>.</w:t>
      </w:r>
    </w:p>
    <w:p w:rsidR="009D7CE3" w:rsidRPr="00DE0EF7" w:rsidRDefault="009D7CE3" w:rsidP="009D7CE3">
      <w:pPr>
        <w:shd w:val="clear" w:color="auto" w:fill="FFFFFF"/>
        <w:tabs>
          <w:tab w:val="left" w:pos="851"/>
        </w:tabs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DE0EF7">
        <w:rPr>
          <w:rFonts w:ascii="Times New Roman" w:hAnsi="Times New Roman"/>
          <w:sz w:val="20"/>
          <w:szCs w:val="20"/>
          <w:lang w:val="ru-RU"/>
        </w:rPr>
        <w:tab/>
      </w:r>
      <w:r w:rsidRPr="00DE0EF7">
        <w:rPr>
          <w:rFonts w:ascii="Times New Roman" w:hAnsi="Times New Roman"/>
          <w:b/>
          <w:sz w:val="20"/>
          <w:szCs w:val="20"/>
          <w:lang w:val="ru-RU"/>
        </w:rPr>
        <w:t xml:space="preserve">Лирика ("Мост </w:t>
      </w:r>
      <w:proofErr w:type="spellStart"/>
      <w:r w:rsidRPr="00DE0EF7">
        <w:rPr>
          <w:rFonts w:ascii="Times New Roman" w:hAnsi="Times New Roman"/>
          <w:b/>
          <w:sz w:val="20"/>
          <w:szCs w:val="20"/>
          <w:lang w:val="ru-RU"/>
        </w:rPr>
        <w:t>Мирабо</w:t>
      </w:r>
      <w:proofErr w:type="spellEnd"/>
      <w:r w:rsidRPr="00DE0EF7">
        <w:rPr>
          <w:rFonts w:ascii="Times New Roman" w:hAnsi="Times New Roman"/>
          <w:b/>
          <w:sz w:val="20"/>
          <w:szCs w:val="20"/>
          <w:lang w:val="ru-RU"/>
        </w:rPr>
        <w:t xml:space="preserve">" и др.). </w:t>
      </w:r>
    </w:p>
    <w:p w:rsidR="009D7CE3" w:rsidRPr="00DE0EF7" w:rsidRDefault="009D7CE3" w:rsidP="009D7CE3">
      <w:pPr>
        <w:shd w:val="clear" w:color="auto" w:fill="FFFFFF"/>
        <w:tabs>
          <w:tab w:val="left" w:pos="3168"/>
        </w:tabs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Экспериментальная направленность лирики.</w:t>
      </w:r>
    </w:p>
    <w:p w:rsidR="009D7CE3" w:rsidRPr="00DE0EF7" w:rsidRDefault="009D7CE3" w:rsidP="009D7CE3">
      <w:pPr>
        <w:rPr>
          <w:rFonts w:ascii="Times New Roman" w:hAnsi="Times New Roman"/>
          <w:sz w:val="20"/>
          <w:szCs w:val="20"/>
          <w:lang w:val="ru-RU"/>
        </w:rPr>
      </w:pPr>
    </w:p>
    <w:p w:rsidR="009D7CE3" w:rsidRPr="00DE0EF7" w:rsidRDefault="009D7CE3" w:rsidP="009D7CE3">
      <w:pPr>
        <w:pStyle w:val="FR1"/>
        <w:spacing w:before="0"/>
        <w:ind w:left="0"/>
        <w:jc w:val="center"/>
        <w:rPr>
          <w:rFonts w:ascii="Times New Roman" w:hAnsi="Times New Roman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t xml:space="preserve">Э. Хемингуэй </w:t>
      </w:r>
    </w:p>
    <w:p w:rsidR="009D7CE3" w:rsidRPr="00DE0EF7" w:rsidRDefault="009D7CE3" w:rsidP="009D7CE3">
      <w:pPr>
        <w:pStyle w:val="FR1"/>
        <w:spacing w:before="0"/>
        <w:ind w:left="0" w:firstLine="709"/>
        <w:jc w:val="both"/>
        <w:rPr>
          <w:rFonts w:ascii="Times New Roman" w:hAnsi="Times New Roman"/>
          <w:b w:val="0"/>
          <w:sz w:val="20"/>
          <w:lang w:val="ru-RU"/>
        </w:rPr>
      </w:pPr>
      <w:r w:rsidRPr="00DE0EF7">
        <w:rPr>
          <w:rFonts w:ascii="Times New Roman" w:hAnsi="Times New Roman"/>
          <w:b w:val="0"/>
          <w:sz w:val="20"/>
          <w:lang w:val="ru-RU"/>
        </w:rPr>
        <w:t>Жизнь и творчество (обзор).</w:t>
      </w:r>
    </w:p>
    <w:p w:rsidR="009D7CE3" w:rsidRPr="00DE0EF7" w:rsidRDefault="009D7CE3" w:rsidP="009D7CE3">
      <w:pPr>
        <w:pStyle w:val="FR1"/>
        <w:spacing w:before="0"/>
        <w:ind w:left="0" w:firstLine="709"/>
        <w:jc w:val="both"/>
        <w:rPr>
          <w:rFonts w:ascii="Times New Roman" w:hAnsi="Times New Roman"/>
          <w:sz w:val="20"/>
          <w:lang w:val="ru-RU"/>
        </w:rPr>
      </w:pPr>
      <w:r w:rsidRPr="00DE0EF7">
        <w:rPr>
          <w:rFonts w:ascii="Times New Roman" w:hAnsi="Times New Roman"/>
          <w:sz w:val="20"/>
          <w:lang w:val="ru-RU"/>
        </w:rPr>
        <w:t>Повесть «Старик и море».</w:t>
      </w:r>
    </w:p>
    <w:p w:rsidR="009D7CE3" w:rsidRPr="00DE0EF7" w:rsidRDefault="009D7CE3" w:rsidP="009D7CE3">
      <w:pPr>
        <w:pStyle w:val="ac"/>
        <w:spacing w:before="0"/>
        <w:ind w:firstLine="0"/>
        <w:rPr>
          <w:sz w:val="20"/>
          <w:szCs w:val="20"/>
          <w:lang w:val="ru-RU"/>
        </w:rPr>
      </w:pPr>
      <w:r w:rsidRPr="00DE0EF7">
        <w:rPr>
          <w:sz w:val="20"/>
          <w:szCs w:val="20"/>
          <w:lang w:val="ru-RU"/>
        </w:rPr>
        <w:t xml:space="preserve">Проблематика повести. Раздумья писателя о человеке, его жизненном пути. Образ рыбака Сантьяго. Роль художественной детали и реалистической символики в повести. </w:t>
      </w:r>
      <w:proofErr w:type="spellStart"/>
      <w:proofErr w:type="gramStart"/>
      <w:r w:rsidRPr="00DE0EF7">
        <w:rPr>
          <w:sz w:val="20"/>
          <w:szCs w:val="20"/>
        </w:rPr>
        <w:t>Своеобразие</w:t>
      </w:r>
      <w:proofErr w:type="spellEnd"/>
      <w:r w:rsidRPr="00DE0EF7">
        <w:rPr>
          <w:sz w:val="20"/>
          <w:szCs w:val="20"/>
        </w:rPr>
        <w:t xml:space="preserve"> </w:t>
      </w:r>
      <w:proofErr w:type="spellStart"/>
      <w:r w:rsidRPr="00DE0EF7">
        <w:rPr>
          <w:sz w:val="20"/>
          <w:szCs w:val="20"/>
        </w:rPr>
        <w:t>стиля</w:t>
      </w:r>
      <w:proofErr w:type="spellEnd"/>
      <w:r w:rsidRPr="00DE0EF7">
        <w:rPr>
          <w:sz w:val="20"/>
          <w:szCs w:val="20"/>
        </w:rPr>
        <w:t xml:space="preserve"> </w:t>
      </w:r>
      <w:proofErr w:type="spellStart"/>
      <w:r w:rsidRPr="00DE0EF7">
        <w:rPr>
          <w:sz w:val="20"/>
          <w:szCs w:val="20"/>
        </w:rPr>
        <w:t>Хемингуэя</w:t>
      </w:r>
      <w:proofErr w:type="spellEnd"/>
      <w:r w:rsidRPr="00DE0EF7">
        <w:rPr>
          <w:sz w:val="20"/>
          <w:szCs w:val="20"/>
        </w:rPr>
        <w:t>.</w:t>
      </w:r>
      <w:proofErr w:type="gramEnd"/>
      <w:r w:rsidRPr="00DE0EF7">
        <w:rPr>
          <w:sz w:val="20"/>
          <w:szCs w:val="20"/>
        </w:rPr>
        <w:t xml:space="preserve">  </w:t>
      </w:r>
    </w:p>
    <w:p w:rsidR="009D7CE3" w:rsidRPr="00DE0EF7" w:rsidRDefault="009D7CE3" w:rsidP="009D7CE3">
      <w:pPr>
        <w:pStyle w:val="ac"/>
        <w:spacing w:before="0"/>
        <w:ind w:firstLine="0"/>
        <w:rPr>
          <w:sz w:val="20"/>
          <w:szCs w:val="20"/>
          <w:lang w:val="ru-RU"/>
        </w:rPr>
      </w:pPr>
    </w:p>
    <w:p w:rsidR="009D7CE3" w:rsidRPr="00DE0EF7" w:rsidRDefault="009D7CE3" w:rsidP="009D7CE3">
      <w:pPr>
        <w:ind w:firstLine="567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9D7CE3" w:rsidRPr="00DE0EF7" w:rsidRDefault="009D7CE3" w:rsidP="009D7CE3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</w:rPr>
        <w:t>КАЛЕНДАРНО-ТЕМАТИЧЕСКОЕ ПЛАНИРОВАНИЕ</w:t>
      </w:r>
    </w:p>
    <w:p w:rsidR="00353ECA" w:rsidRPr="00DE0EF7" w:rsidRDefault="00353ECA" w:rsidP="009D7CE3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353ECA" w:rsidRPr="00DE0EF7" w:rsidRDefault="00353ECA" w:rsidP="009D7CE3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Style w:val="afb"/>
        <w:tblW w:w="14850" w:type="dxa"/>
        <w:tblLayout w:type="fixed"/>
        <w:tblLook w:val="04A0"/>
      </w:tblPr>
      <w:tblGrid>
        <w:gridCol w:w="529"/>
        <w:gridCol w:w="3456"/>
        <w:gridCol w:w="2219"/>
        <w:gridCol w:w="1701"/>
        <w:gridCol w:w="1701"/>
        <w:gridCol w:w="1559"/>
        <w:gridCol w:w="1559"/>
        <w:gridCol w:w="992"/>
        <w:gridCol w:w="1134"/>
      </w:tblGrid>
      <w:tr w:rsidR="00DE0EF7" w:rsidRPr="00DE0EF7" w:rsidTr="002F361A">
        <w:trPr>
          <w:trHeight w:val="585"/>
        </w:trPr>
        <w:tc>
          <w:tcPr>
            <w:tcW w:w="529" w:type="dxa"/>
            <w:vMerge w:val="restart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56" w:type="dxa"/>
            <w:vMerge w:val="restart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Тема раздела и кол-во часов</w:t>
            </w:r>
          </w:p>
        </w:tc>
        <w:tc>
          <w:tcPr>
            <w:tcW w:w="5621" w:type="dxa"/>
            <w:gridSpan w:val="3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Планируемые результаты и формы оценки освоения программы</w:t>
            </w:r>
          </w:p>
        </w:tc>
        <w:tc>
          <w:tcPr>
            <w:tcW w:w="1559" w:type="dxa"/>
            <w:vMerge w:val="restart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Приёмы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методы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преподавания</w:t>
            </w:r>
            <w:proofErr w:type="spellEnd"/>
          </w:p>
        </w:tc>
        <w:tc>
          <w:tcPr>
            <w:tcW w:w="1559" w:type="dxa"/>
            <w:vMerge w:val="restart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Деятельность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учеников</w:t>
            </w:r>
            <w:proofErr w:type="spellEnd"/>
          </w:p>
        </w:tc>
        <w:tc>
          <w:tcPr>
            <w:tcW w:w="2126" w:type="dxa"/>
            <w:gridSpan w:val="2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  <w:proofErr w:type="spellEnd"/>
          </w:p>
        </w:tc>
      </w:tr>
      <w:tr w:rsidR="00DE0EF7" w:rsidRPr="00DE0EF7" w:rsidTr="002F361A">
        <w:trPr>
          <w:trHeight w:val="480"/>
        </w:trPr>
        <w:tc>
          <w:tcPr>
            <w:tcW w:w="529" w:type="dxa"/>
            <w:vMerge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6" w:type="dxa"/>
            <w:vMerge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  <w:proofErr w:type="spellEnd"/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  <w:proofErr w:type="spellEnd"/>
          </w:p>
        </w:tc>
        <w:tc>
          <w:tcPr>
            <w:tcW w:w="1559" w:type="dxa"/>
            <w:vMerge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Фактич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DE0EF7" w:rsidRPr="00DE0EF7" w:rsidTr="002F361A">
        <w:trPr>
          <w:trHeight w:val="315"/>
        </w:trPr>
        <w:tc>
          <w:tcPr>
            <w:tcW w:w="14850" w:type="dxa"/>
            <w:gridSpan w:val="9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Введение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.(1час)</w:t>
            </w:r>
          </w:p>
        </w:tc>
      </w:tr>
      <w:tr w:rsidR="00DE0EF7" w:rsidRPr="00DE0EF7" w:rsidTr="002F361A">
        <w:trPr>
          <w:trHeight w:val="2110"/>
        </w:trPr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Судьба России в 20 веке. Основные направления, темы и проблемы русской литературы 20 века.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Характеристика литературного процесса начала 20 века. Многообразие литературных направлений, стилей и школ, групп.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Направления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философской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мысли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начала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столетия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Иметь представление о своеобразии литературы данного периода с точки зрения направлений, стилей, тем, идей, языка, образов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азвивать мотивы и интересы своей познавательной деятельности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Иметь представление о своеобразии литературы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данного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период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 составлять тезисы статьи в учебнике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а.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Словесный метод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Лекция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.П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рактический:составление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конспекта.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конспект</w:t>
            </w:r>
            <w:proofErr w:type="spellEnd"/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131B83" w:rsidTr="002F361A">
        <w:trPr>
          <w:trHeight w:val="420"/>
        </w:trPr>
        <w:tc>
          <w:tcPr>
            <w:tcW w:w="14850" w:type="dxa"/>
            <w:gridSpan w:val="9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Русская литература рубежа 19-20 веков (37 часов)</w:t>
            </w:r>
          </w:p>
        </w:tc>
      </w:tr>
      <w:tr w:rsidR="00DE0EF7" w:rsidRPr="00DE0EF7" w:rsidTr="002F361A">
        <w:trPr>
          <w:trHeight w:val="3109"/>
        </w:trPr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Бунин.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Лирика Бунина. Её философичность, лаконизм, изысканность. «Вечер», «Не устану воспевать вас, звёзды...», «Последний шмель». Чтение и анализ стихотворений.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Бунин. «Господин из Сан-Франциско».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Изображение мирового зла в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рассказе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.С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имволика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бунинской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прозы.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Смысловое чтение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</w:t>
            </w:r>
            <w:proofErr w:type="gram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нать основные  факты о жизни и творчестве  писателя,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выразительно читать произведение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Прочитать программное произведение, воспроизводить его конкретное содержание (главные герои, основные сюжетные линии и события); 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дать оценку героям и событиям,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давать оценку изученному произведению на основе личностного восприятия и осмысления его художественных особенностей,  анализировать произведение и характеризовать основные его компоненты, характеризовать героев произведения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Поисковый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Тест по творчеству писателя, контрольные вопросы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1нед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4-5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любви в прозе Бунина Цикл «Тёмные аллеи». Своеобразие лирического повествования в прозе писателя. </w:t>
            </w: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Тёмные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аллеи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Смысловое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Прочитать программное произведение, воспроизводить его конкретное содержание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(главные герои, основные сюжетные линии и события);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дать оценку героям и событиям,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давать оценку изученному произведению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на основе личностного восприятия и осмысления его художественных особенностей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Прочитать программное произведение, воспроизводить его конкретное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содержание (главные герои, основные сюжетные линии и события);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Куприн.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творчество. Основные  темы и проблемы.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развивать мотивы и интересы своей познавательной деятельности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Письменный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ответ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вопрос</w:t>
            </w:r>
            <w:proofErr w:type="spellEnd"/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Талант любви в  рассказе «Гранатовый браслет». 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Смысловое чтение 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Прочитать программное произведение, воспроизводить его конкретное содержание (главные герои, основные сюжетные линии и события);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дать оценку героям и событиям,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давать оценку изученному произведению на основе личностного восприятия и осмысления его художественных особенностей, анализировать произведение и характеризовать основные его компоненты, характеризовать героев произведения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Горький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Жизнь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творчество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развивать мотивы и интересы своей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познавательной деятельности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владение устной и письменной речью, монологической контекстной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Наизусть отрывок, тест по произведениям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домашнее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сочинение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Ранние романтические рассказы писателя. «Старуха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Изергиль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». Проблематика и особенности композиции рассказа.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Романтический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герой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ранних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романтических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рассказах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Горького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Смысловое чтение 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 произведение и характеризовать основные его компоненты, характеризовать героев произведения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4нед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Пьеса «На дне» как социально-философская драма. Сценическая судьба пьесы. Особенности жанра и конфликта пьесы.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Обитатели «дна» в пьесе «На дне».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Смысл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названия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Смысловое чтение 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Прочитать программное произведение, воспроизводить его конкретное содержание (главные герои, основные сюжетные линии и события);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дать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оценку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героям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событиям</w:t>
            </w:r>
            <w:proofErr w:type="spellEnd"/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4нед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Роль Луки в пьесе «На дне».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произведение и характеризовать основные его компоненты,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эпизод изученного произведения, характеризовать героев произведения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4нед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Вопрос о правде в драме Горького «На дне».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самостоятельно определять цели своего обучения,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авать оценку изученному  произведению на основе личностного восприятия и осмысления его художественных особенностей,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писать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сочинения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литературную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тему</w:t>
            </w:r>
            <w:proofErr w:type="spellEnd"/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5нед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Русский символизм и его истоки.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b/>
                <w:color w:val="9BBB59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Знать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основные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литературоведческие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понятия</w:t>
            </w:r>
            <w:proofErr w:type="spellEnd"/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5нед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В.Брюсов.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Брюсов как основоположник символизма в России. Проблематика и особенности стиля поэта.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«Сонет к форме», «Юному поэту», «Грядущие гунны»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писателя, соотносить произведение с литературным направлением эпохи,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называть основные черты символизма, анализировать произведение и характеризовать основные его компоненты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Наизусть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выбору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spellEnd"/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5нед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К.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Бальмонт.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Основные темы и мотивы лирики. 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Безглагольность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» «Я мечтою ловил ...»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«Я в этот мир пришёл...»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писателя, соотносить произведение с литературным направлением эпохи,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называть основные черты символизма, анализировать произведение и характеризовать основные его компоненты,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Прочитать программное произведение, выразительно читать произведение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6нед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А.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Белый.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Тема Родины в творчестве поэт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а«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Раздумье», «Русь», «Родине»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писателя, соотносить произведение с литературным направлением эпохи,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называть основные черты символизма, анализировать произведение и характеризовать основные его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компоненты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6нед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А.Блок.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Жизнь и творчество.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Блок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символисты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развивать мотивы и интересы своей познавательной деятельности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Наизусть, контрольные вопросы, анализ стихотворения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6нед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Темы и образы ранней лирики. Цикл «Стихи о Прекрасной Даме».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«Стихи о Прекрасной Даме»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(«Вхожу я в тёмные храмы...»)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 произведение и характеризовать основные его компоненты,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выразительно читать произведение,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характеризовать героев произведения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7нед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страшного мира в лирике Блока. Чтение и анализ стихотворений. Развитие понятия об образе – символе. </w:t>
            </w: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Незнакомка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 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Ночь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улица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фонарь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…»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 xml:space="preserve"> «В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ресторане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Фабрика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развивать мотивы и интересы своей познавательной деятельности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 произведение и характеризовать основные его компоненты,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Поисковый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,</w:t>
            </w:r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7нед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Практикум. Тема Родины в лирике Блока. Чтение и анализ стихотворений. «Россия»,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«Река раскинулась…», «На железной дороге»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Скифы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следственные связи, строить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логическое рассуждение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, умозаключение  и делать выводы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Анализировать  произведение и характеризовать основные его компоненты,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писать сочинения на литературную тему, выразительно читать произведение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Поисковый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7нед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22-23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Поэма Блока «Двенадцать» и сложность её художественного мира.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Идейное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содержание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 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Двенадцать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самостоятельно определять цели своего обучения,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Прочитать программное произведение, воспроизводить его конкретное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содержание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о</w:t>
            </w:r>
            <w:proofErr w:type="gram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бъяснять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 связь произведений со временем написания и современностью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анализировать произведение и характеризовать основные его компоненты,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выразительно читать произведение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8нед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Акмеизм как национальная форма неоромантизма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Знать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основные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литературоведческие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понятия</w:t>
            </w:r>
            <w:proofErr w:type="spellEnd"/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8нед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Н.Гумилёв.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Слово о поэте. Проблематика и поэтика его лирики. «Жираф»,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«Волшебная скрипка», «Заблудившийся трамвай»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Капитаны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писателя, соотносить произведение с литературным направлением эпохи,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называть основные черты акмеизма, анализировать произведение и характеризовать основные его компоненты,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9нед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Футуризм как литературное направление. Русские футуристы. 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Знать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основные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литературоведческие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понятия</w:t>
            </w:r>
            <w:proofErr w:type="spellEnd"/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9нед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Поиски новых поэтических форм в лирике </w:t>
            </w: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Северянина, Хлебникова. </w:t>
            </w: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>Северянин: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«Интродукция»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«Эпилог» («Я, гений, Игорь Северянин»)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«Двусмысленная слава»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Хлебников: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«Заклятие смехом», «Ещё раз...»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Бобэоби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...»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 xml:space="preserve">Знать основные  факты о жизни и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творчестве  писателей, соотносить произведение с литературным направлением эпохи,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 xml:space="preserve">называть основные черты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футуризма, анализировать произведение и характеризовать основные его компоненты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9нед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В.Маяковский.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Наизусть по выбору 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обучающегося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, тест по творчеству, письменный ответ на вопрос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10нед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Художественный мир ранней лирики поэта. Пафос революционного переустройства мира. Сатирический пафос стихов. Чтение и анализ стихотворений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«А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вы могли бы?» «Скрипка и немножко нервно» «Послушайте»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Прозаседав</w:t>
            </w:r>
            <w:proofErr w:type="spellEnd"/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шиеся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Объяснять  связь произведений со временем написания и современностью,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произведение и характеризовать основные его компоненты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10нед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Своеобразие любовной лирики Маяковского. Чтение и анализ произведений. 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Лиличка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!» «Письмо товарищу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Кострову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из Парижа о сущности любви»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«Письмо Татьяне Яковлевой»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авать  оценку изученному  произведению на основе личностного восприятия и осмысления его художественных особенностей,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анализировать произведение и характеризовать основные его компоненты,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выразительно читать произведение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10нед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поэта и поэзии в творчестве Маяковского. Чтение и анализ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стихотворений». «Юбилейное» «Разговор с фининспектором о поэзии» «Сергею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Есенину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развивать мотивы и интересы своей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познавательной деятельности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 xml:space="preserve">Анализировать  произведение и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характеризовать основные его компоненты,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Печатно-словесный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11нед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В.Маяковский-драматург. Сатирическое изображение современности. </w:t>
            </w: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Баня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 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Клоп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логическое рассуждение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, умозаключение  и делать выводы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 произведение и характеризовать основные его компоненты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11нед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Художественные и идейно-нравственные аспекты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новокрестьянской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поэзии </w:t>
            </w: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Н.Клюева.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Страницы жизни и творчества (обзор). 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Осинушка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«Я люблю цыганские кочевья...»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«Из подвалов, из тёмных углов...»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произведение и характеризовать основные его компоненты,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составлять тезисы статьи в учебнике,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выразительно читать произведение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11нед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С.Есенин.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Наизусть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контрольное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домашнее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сочинение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12нед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Тема России в лирике Есенина. Чтение и анализ стихотворений. «Гой ты, Русь…»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«Письмо матери»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«Я покинул родимый дом…»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«Русь Советская», «Спит ковыль…»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«Неуютная жидкая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лунность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...»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Умение самостоятельно определять цели своего обучения,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 произведение и характеризовать основные его компоненты,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12нед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Любовная тема в лирике Есенина. Чтение и анализ стихотворений. «Не бродить, не мять…» </w:t>
            </w: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Собаке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Качалова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 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Шаганэ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…»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Письмо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женщине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 произведение и характеризовать основные его компоненты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, 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12нед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быстротечности человеческого бытия в лирике Есенина. Трагизм восприятия гибели русской деревни. Чтение и анализ стихотворений. «Не жалею, не зову, не плачу…»  </w:t>
            </w: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Мы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теперь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уходим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понемногу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…»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произведение и характеризовать основные его компоненты,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13нед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«Анна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Снегина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»- поэма о судьбе человека и Родины.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логическое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рассуждение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, умозаключение  и делать выводы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авать  оценку изученному  произведению на основе личностного восприятия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осмысления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его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художественных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особенностей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13нед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14850" w:type="dxa"/>
            <w:gridSpan w:val="9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Русская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 xml:space="preserve"> 20-40 </w:t>
            </w: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годов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 xml:space="preserve"> (34 </w:t>
            </w: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часа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Общая характеристика русской литературы послереволюционных лет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Знать основные произведения и писателей того времени, разбираться в жанровом многообразии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13нед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А.Толстой.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«Петр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ервый» - первый советский исторический роман. </w:t>
            </w: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Петр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Первый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Смысловое чтение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нать основные факты из жизни писателя,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дать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оценку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произведению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14нед</w:t>
            </w:r>
          </w:p>
        </w:tc>
        <w:tc>
          <w:tcPr>
            <w:tcW w:w="1134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А.Фадеев. Обзор жизни и творчества писателя.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Знакомство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романом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Разгром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Смысловое чтение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нать основные факты из жизни писателя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14нед</w:t>
            </w:r>
          </w:p>
        </w:tc>
        <w:tc>
          <w:tcPr>
            <w:tcW w:w="1134" w:type="dxa"/>
          </w:tcPr>
          <w:p w:rsidR="00DE0EF7" w:rsidRPr="002F361A" w:rsidRDefault="002F361A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19.12</w:t>
            </w: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гражданской войны в романе «Разгром».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Роль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интеллигенции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революции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самостоятельно определять цели своего обучения,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авать  оценку изученному  произведению на основе личностного восприятия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14нед</w:t>
            </w:r>
          </w:p>
        </w:tc>
        <w:tc>
          <w:tcPr>
            <w:tcW w:w="1134" w:type="dxa"/>
          </w:tcPr>
          <w:p w:rsidR="00DE0EF7" w:rsidRPr="002F361A" w:rsidRDefault="002F361A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22.12</w:t>
            </w: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43-44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М.Цветаева.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Тема творчества, поэта и поэзии в лирике поэтессы. Тема Родины. Чтение и анализ стихотворений.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Своеобразие поэтического стиля. «Моим стихам, написанным так рано…» «Имя твоё…» «Кто создан из камня…» «Стихи Пушкину»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«Тоска по Родине!» </w:t>
            </w: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Стихи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Москве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Знать основные  факты о жизни и творчестве  писателя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произведение и характеризовать основные его компоненты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авать  оценку изученному  произведению на основе личностного восприятия и осмысления его художественных особенностей,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Наизусть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выбору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spellEnd"/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15нед</w:t>
            </w:r>
          </w:p>
        </w:tc>
        <w:tc>
          <w:tcPr>
            <w:tcW w:w="1134" w:type="dxa"/>
          </w:tcPr>
          <w:p w:rsidR="00DE0EF7" w:rsidRDefault="002F361A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22.12</w:t>
            </w:r>
          </w:p>
          <w:p w:rsidR="002F361A" w:rsidRPr="002F361A" w:rsidRDefault="002F361A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26.12.</w:t>
            </w: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О.Мандельштам.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творчество. Трагический конфликт поэта и эпохи. Чтение и анализ стихотворений.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«Бессонница. Гомер. Тугие паруса…»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«За гремучую доблесть грядущих веков…»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«Я вернулся в мой город…» </w:t>
            </w:r>
            <w:r w:rsidRPr="00DE0EF7">
              <w:rPr>
                <w:rFonts w:ascii="Times New Roman" w:hAnsi="Times New Roman"/>
                <w:sz w:val="20"/>
                <w:szCs w:val="20"/>
              </w:rPr>
              <w:t>«Notre Dame»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анализировать произведение и характеризовать основные его компоненты,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выразительно читать произведение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15нед</w:t>
            </w:r>
          </w:p>
        </w:tc>
        <w:tc>
          <w:tcPr>
            <w:tcW w:w="1134" w:type="dxa"/>
          </w:tcPr>
          <w:p w:rsidR="00DE0EF7" w:rsidRPr="00837ECC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29.12</w:t>
            </w: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А.Ахматова.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«Я научилась просто, мудро жить...»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16нед</w:t>
            </w:r>
          </w:p>
        </w:tc>
        <w:tc>
          <w:tcPr>
            <w:tcW w:w="1134" w:type="dxa"/>
          </w:tcPr>
          <w:p w:rsidR="00DE0EF7" w:rsidRPr="00837ECC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29.12</w:t>
            </w: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Художественное своеобразие и поэтическое мастерство лирики поэта. Судьба России и судьба поэта в лирике Ахматовой. Чтение и анализ стихотворений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«Песня последней встречи»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«Сжала руки под тёмной вуалью» «Мне ни к чесу одические рати…»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«Мне голос был…» «Родная земля»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«Бывает так: какая-то истома...»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самостоятельно определять цели своего обучения,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 произведение и характеризовать основные его компоненты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16нед</w:t>
            </w:r>
          </w:p>
        </w:tc>
        <w:tc>
          <w:tcPr>
            <w:tcW w:w="1134" w:type="dxa"/>
          </w:tcPr>
          <w:p w:rsidR="00DE0EF7" w:rsidRPr="00837ECC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09.01</w:t>
            </w: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Поэма Ахматовой «Реквием». Единство трагедии народа и поэта. Тема суда времени и исторической памяти.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Особенности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жанра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композиции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развивать мотивы и интересы своей познавательной деятельности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 произведение и характеризовать основные его компоненты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16нед</w:t>
            </w:r>
          </w:p>
        </w:tc>
        <w:tc>
          <w:tcPr>
            <w:tcW w:w="1134" w:type="dxa"/>
          </w:tcPr>
          <w:p w:rsidR="00DE0EF7" w:rsidRPr="00837ECC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12.01</w:t>
            </w: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Б.Пастернак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Страницы жизни и творчества.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владение устной и письменной речью, монологической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17нед</w:t>
            </w:r>
          </w:p>
        </w:tc>
        <w:tc>
          <w:tcPr>
            <w:tcW w:w="1134" w:type="dxa"/>
          </w:tcPr>
          <w:p w:rsidR="00DE0EF7" w:rsidRPr="00837ECC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12.01</w:t>
            </w: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Философский характер лирики поэта. Основные темы и мотивы его поэзии. Чтение и анализ стихотворений. «Февраль. Достать чернил и плакать…» «Определение поэзии»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«Во всём мне хочется дойти до самой сути…»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«Гамлет»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«Зимняя ночь»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«Снег идёт» «Быть знаменитым некрасиво...»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самостоятельно определять цели своего обучения,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 произведение и характеризовать основные его компоненты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17нед</w:t>
            </w:r>
          </w:p>
        </w:tc>
        <w:tc>
          <w:tcPr>
            <w:tcW w:w="1134" w:type="dxa"/>
          </w:tcPr>
          <w:p w:rsidR="00DE0EF7" w:rsidRPr="00837ECC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16.01</w:t>
            </w: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Пастернак. Роман «Доктор Живаго». </w:t>
            </w:r>
          </w:p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Человек, история и природа в произведении.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Смысловое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дать оценку героям и событиям,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 характеризовать героев произведения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Прочитать программное произведение, воспроизводить его конкретное содержание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;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анализировать эпизод изученного произведения, </w:t>
            </w: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Прочитать программное произведение, Наизусть по выбору, анализ эпизода</w:t>
            </w: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17нед</w:t>
            </w:r>
          </w:p>
        </w:tc>
        <w:tc>
          <w:tcPr>
            <w:tcW w:w="1134" w:type="dxa"/>
          </w:tcPr>
          <w:p w:rsidR="00DE0EF7" w:rsidRPr="00837ECC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19.01</w:t>
            </w: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Христианские мотивы в романе «Доктор Живаго».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Смысловое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18нед</w:t>
            </w:r>
          </w:p>
        </w:tc>
        <w:tc>
          <w:tcPr>
            <w:tcW w:w="1134" w:type="dxa"/>
          </w:tcPr>
          <w:p w:rsidR="00DE0EF7" w:rsidRPr="00837ECC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19.01</w:t>
            </w:r>
          </w:p>
        </w:tc>
      </w:tr>
      <w:tr w:rsidR="00DE0EF7" w:rsidRPr="00DE0EF7" w:rsidTr="002F361A">
        <w:tc>
          <w:tcPr>
            <w:tcW w:w="52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3456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Стихотворения Юрия Живаго. Связь стихов с проблематикой романа.</w:t>
            </w:r>
          </w:p>
        </w:tc>
        <w:tc>
          <w:tcPr>
            <w:tcW w:w="221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развивать мотивы и интересы своей познавательной деятельности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DE0EF7" w:rsidRPr="00DE0EF7" w:rsidRDefault="00DE0EF7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E0EF7" w:rsidRPr="00DE0EF7" w:rsidRDefault="00DE0EF7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18нед</w:t>
            </w:r>
          </w:p>
        </w:tc>
        <w:tc>
          <w:tcPr>
            <w:tcW w:w="1134" w:type="dxa"/>
          </w:tcPr>
          <w:p w:rsidR="00DE0EF7" w:rsidRPr="00837ECC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23.01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М.Булгаков. 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Знать основные  факты о жизни и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творчестве  писателя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18нед</w:t>
            </w:r>
          </w:p>
        </w:tc>
        <w:tc>
          <w:tcPr>
            <w:tcW w:w="1134" w:type="dxa"/>
          </w:tcPr>
          <w:p w:rsidR="00837ECC" w:rsidRPr="00837ECC" w:rsidRDefault="00837ECC" w:rsidP="0005073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26.01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История создания романа Булгакова «Мастер и Маргарита».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Жанр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композиция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самостоятельно определять цели своего обучения,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Мастер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Маргарита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дать оценку героям и событиям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Тест по произведению, классное сочинение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Прочитать программное произведение, воспроизводить его конкретное содержание,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19нед</w:t>
            </w:r>
          </w:p>
        </w:tc>
        <w:tc>
          <w:tcPr>
            <w:tcW w:w="1134" w:type="dxa"/>
          </w:tcPr>
          <w:p w:rsidR="00837ECC" w:rsidRPr="00837ECC" w:rsidRDefault="00837ECC" w:rsidP="0005073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26.01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131B83" w:rsidRDefault="00837ECC" w:rsidP="002F361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1B83">
              <w:rPr>
                <w:rFonts w:ascii="Times New Roman" w:hAnsi="Times New Roman"/>
                <w:color w:val="FF0000"/>
                <w:sz w:val="20"/>
                <w:szCs w:val="20"/>
              </w:rPr>
              <w:t>56-57</w:t>
            </w:r>
          </w:p>
        </w:tc>
        <w:tc>
          <w:tcPr>
            <w:tcW w:w="3456" w:type="dxa"/>
          </w:tcPr>
          <w:p w:rsidR="00837ECC" w:rsidRPr="00131B83" w:rsidRDefault="00837ECC" w:rsidP="002F361A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131B83"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>Три мира в романе «Мастер и Маргарита»</w:t>
            </w:r>
          </w:p>
        </w:tc>
        <w:tc>
          <w:tcPr>
            <w:tcW w:w="2219" w:type="dxa"/>
          </w:tcPr>
          <w:p w:rsidR="00837ECC" w:rsidRPr="00131B83" w:rsidRDefault="00837ECC" w:rsidP="002F361A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131B83"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>Смысловое чтение</w:t>
            </w:r>
            <w:proofErr w:type="gramStart"/>
            <w:r w:rsidRPr="00131B83"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 xml:space="preserve"> </w:t>
            </w:r>
            <w:r w:rsidRPr="00131B83">
              <w:rPr>
                <w:rFonts w:ascii="Times New Roman" w:hAnsi="Times New Roman"/>
                <w:color w:val="FF0000"/>
                <w:spacing w:val="2"/>
                <w:sz w:val="20"/>
                <w:szCs w:val="20"/>
                <w:lang w:val="ru-RU"/>
              </w:rPr>
              <w:t>О</w:t>
            </w:r>
            <w:proofErr w:type="gramEnd"/>
            <w:r w:rsidRPr="00131B83">
              <w:rPr>
                <w:rFonts w:ascii="Times New Roman" w:hAnsi="Times New Roman"/>
                <w:color w:val="FF0000"/>
                <w:spacing w:val="2"/>
                <w:sz w:val="20"/>
                <w:szCs w:val="20"/>
                <w:lang w:val="ru-RU"/>
              </w:rPr>
              <w:t>бъяснять  связь произведений со временем написания и современностью,</w:t>
            </w:r>
          </w:p>
        </w:tc>
        <w:tc>
          <w:tcPr>
            <w:tcW w:w="1701" w:type="dxa"/>
            <w:vAlign w:val="center"/>
          </w:tcPr>
          <w:p w:rsidR="00837ECC" w:rsidRPr="00131B83" w:rsidRDefault="00837ECC" w:rsidP="002F361A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131B83"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  <w:vAlign w:val="center"/>
          </w:tcPr>
          <w:p w:rsidR="00837ECC" w:rsidRPr="00131B83" w:rsidRDefault="00837ECC" w:rsidP="002F361A">
            <w:pPr>
              <w:rPr>
                <w:rFonts w:ascii="Times New Roman" w:hAnsi="Times New Roman"/>
                <w:color w:val="FF0000"/>
                <w:spacing w:val="2"/>
                <w:sz w:val="20"/>
                <w:szCs w:val="20"/>
                <w:lang w:val="ru-RU"/>
              </w:rPr>
            </w:pPr>
            <w:r w:rsidRPr="00131B83">
              <w:rPr>
                <w:rFonts w:ascii="Times New Roman" w:hAnsi="Times New Roman"/>
                <w:color w:val="FF0000"/>
                <w:spacing w:val="2"/>
                <w:sz w:val="20"/>
                <w:szCs w:val="20"/>
                <w:lang w:val="ru-RU"/>
              </w:rPr>
              <w:t>анализировать произведение и характеризовать основные его компоненты</w:t>
            </w:r>
          </w:p>
          <w:p w:rsidR="00837ECC" w:rsidRPr="00131B83" w:rsidRDefault="00837ECC" w:rsidP="002F361A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131B83" w:rsidRDefault="00837ECC" w:rsidP="002F361A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131B83" w:rsidRDefault="00837ECC" w:rsidP="002F361A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131B83" w:rsidRDefault="00837ECC" w:rsidP="002F361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1B83">
              <w:rPr>
                <w:rFonts w:ascii="Times New Roman" w:hAnsi="Times New Roman"/>
                <w:color w:val="FF0000"/>
                <w:sz w:val="20"/>
                <w:szCs w:val="20"/>
              </w:rPr>
              <w:t>19нед</w:t>
            </w:r>
          </w:p>
        </w:tc>
        <w:tc>
          <w:tcPr>
            <w:tcW w:w="1134" w:type="dxa"/>
          </w:tcPr>
          <w:p w:rsidR="00837ECC" w:rsidRPr="00131B83" w:rsidRDefault="00837ECC" w:rsidP="00050733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131B83"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>30.01</w:t>
            </w:r>
          </w:p>
          <w:p w:rsidR="00837ECC" w:rsidRPr="00131B83" w:rsidRDefault="00837ECC" w:rsidP="00837E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131B83"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>02.02</w:t>
            </w:r>
          </w:p>
          <w:p w:rsidR="00837ECC" w:rsidRPr="00131B83" w:rsidRDefault="00837ECC" w:rsidP="00050733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Образ Мастера и тема творчества в романе «Мастер и Маргарита».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Смысловое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Анализировать  произведение и характеризовать основные его компоненты, анализировать эпизод изученного произведения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характеризовать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героев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произведения</w:t>
            </w:r>
            <w:proofErr w:type="spellEnd"/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20нед</w:t>
            </w:r>
          </w:p>
        </w:tc>
        <w:tc>
          <w:tcPr>
            <w:tcW w:w="1134" w:type="dxa"/>
          </w:tcPr>
          <w:p w:rsidR="00837ECC" w:rsidRPr="00837ECC" w:rsidRDefault="00837ECC" w:rsidP="0005073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02.02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Образ Маргариты и тема любви в романе «Мастер и Маргарита».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20нед</w:t>
            </w:r>
          </w:p>
        </w:tc>
        <w:tc>
          <w:tcPr>
            <w:tcW w:w="1134" w:type="dxa"/>
          </w:tcPr>
          <w:p w:rsidR="00837ECC" w:rsidRPr="00837ECC" w:rsidRDefault="00837ECC" w:rsidP="0005073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06.02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60-61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Контрольный урок развития речи по роману Булгакова «Мастер и Маргарита».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развивать мотивы и интересы своей познавательной деятельности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владение устной и письменной речью, монологической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контекстной речью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авать  оценку изученному  произведению на основе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личностного восприятия и осмысления его художественных особенностей,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писать сочинения на литературную тему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20нед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21нед</w:t>
            </w:r>
          </w:p>
        </w:tc>
        <w:tc>
          <w:tcPr>
            <w:tcW w:w="1134" w:type="dxa"/>
          </w:tcPr>
          <w:p w:rsidR="00837ECC" w:rsidRDefault="00837ECC" w:rsidP="0005073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09.02</w:t>
            </w:r>
          </w:p>
          <w:p w:rsidR="00BC4C21" w:rsidRDefault="00BC4C21" w:rsidP="00BC4C2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09.02</w:t>
            </w:r>
          </w:p>
          <w:p w:rsidR="00BC4C21" w:rsidRPr="00837ECC" w:rsidRDefault="00BC4C21" w:rsidP="0005073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А.Платонов. 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22нед</w:t>
            </w:r>
          </w:p>
        </w:tc>
        <w:tc>
          <w:tcPr>
            <w:tcW w:w="1134" w:type="dxa"/>
          </w:tcPr>
          <w:p w:rsidR="00837ECC" w:rsidRPr="00837ECC" w:rsidRDefault="00837ECC" w:rsidP="0005073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13.02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Повесть Платонова «Котлован»: обзор содержания, сюжет, композиция, идейный смысл.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Смысловое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воспроизводить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его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конкретное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дать оценку героям и событиям, 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авать оценку изученному  произведению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22нед</w:t>
            </w:r>
          </w:p>
        </w:tc>
        <w:tc>
          <w:tcPr>
            <w:tcW w:w="1134" w:type="dxa"/>
          </w:tcPr>
          <w:p w:rsidR="00837ECC" w:rsidRPr="00837ECC" w:rsidRDefault="00837ECC" w:rsidP="0005073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16.02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М.Шолохов.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22нед</w:t>
            </w:r>
          </w:p>
        </w:tc>
        <w:tc>
          <w:tcPr>
            <w:tcW w:w="1134" w:type="dxa"/>
          </w:tcPr>
          <w:p w:rsidR="00837ECC" w:rsidRPr="00837ECC" w:rsidRDefault="00837ECC" w:rsidP="0005073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16.02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История создания романа «Тихий Дон».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Споры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вокруг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Смысловое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«Тихий Дон» воспроизводить его конкретное содержание (главные герои, основные сюжетные линии и события); 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Анализировать  произведение и характеризовать основные его компоненты анализировать эпизод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изученного произведения,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характеризовать героев произведения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авать  оценку изученному  произведению на основе личностного восприятия и осмысления его художественных особенностей,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Прочитать программное произведение, 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, 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объяснять связь произведений со временем написания и современностью, анализировать эпизод изученного произведения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Тест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произведению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контрольная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работа</w:t>
            </w:r>
            <w:proofErr w:type="spellEnd"/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23нед</w:t>
            </w:r>
          </w:p>
        </w:tc>
        <w:tc>
          <w:tcPr>
            <w:tcW w:w="1134" w:type="dxa"/>
          </w:tcPr>
          <w:p w:rsidR="00837ECC" w:rsidRPr="00837ECC" w:rsidRDefault="00837ECC" w:rsidP="0005073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20.02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66-67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Картины жизни донских казаков в романе «Тихий Дон».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23нед</w:t>
            </w:r>
          </w:p>
        </w:tc>
        <w:tc>
          <w:tcPr>
            <w:tcW w:w="1134" w:type="dxa"/>
          </w:tcPr>
          <w:p w:rsidR="00837ECC" w:rsidRDefault="00BC4C21" w:rsidP="0005073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27.02</w:t>
            </w:r>
          </w:p>
          <w:p w:rsidR="00BC4C21" w:rsidRPr="00837ECC" w:rsidRDefault="00BC4C21" w:rsidP="0005073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02.03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68-69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«Чудовищная нелепица» Гражданской войны в изображении Шолохова.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самостоятельно определять цели своего обучения,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24нед</w:t>
            </w:r>
          </w:p>
        </w:tc>
        <w:tc>
          <w:tcPr>
            <w:tcW w:w="1134" w:type="dxa"/>
          </w:tcPr>
          <w:p w:rsidR="00837ECC" w:rsidRDefault="00BC4C2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06.03</w:t>
            </w:r>
          </w:p>
          <w:p w:rsidR="00BC4C21" w:rsidRPr="00BC4C21" w:rsidRDefault="00BC4C2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09.03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Трагедия народа и судьба Григория Мелехова в романе «Тихий Дон».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логическое рассуждение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, умозаключение  и делать выводы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24нед</w:t>
            </w:r>
          </w:p>
        </w:tc>
        <w:tc>
          <w:tcPr>
            <w:tcW w:w="1134" w:type="dxa"/>
          </w:tcPr>
          <w:p w:rsidR="00837ECC" w:rsidRPr="00BC4C21" w:rsidRDefault="00BC4C2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13.03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Женские судьбы в романе «Тихий Дон».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Умение организовывать учебное сотрудничество и совместную деятельность с учителем и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сверстниками; работать индивидуально и в группе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25нед</w:t>
            </w:r>
          </w:p>
        </w:tc>
        <w:tc>
          <w:tcPr>
            <w:tcW w:w="1134" w:type="dxa"/>
          </w:tcPr>
          <w:p w:rsidR="00837ECC" w:rsidRPr="00BC4C21" w:rsidRDefault="00BC4C2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16.03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Контрольный работа по роману Шолохова «Тихий Дон».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развивать мотивы и интересы своей познавательной деятельности</w:t>
            </w: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Уметь письменно излагать свои мысли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25нед</w:t>
            </w:r>
          </w:p>
        </w:tc>
        <w:tc>
          <w:tcPr>
            <w:tcW w:w="1134" w:type="dxa"/>
          </w:tcPr>
          <w:p w:rsidR="00837ECC" w:rsidRPr="00BC4C21" w:rsidRDefault="00BC4C2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16.03</w:t>
            </w:r>
          </w:p>
        </w:tc>
      </w:tr>
      <w:tr w:rsidR="00837ECC" w:rsidRPr="00131B83" w:rsidTr="002F361A">
        <w:tc>
          <w:tcPr>
            <w:tcW w:w="14850" w:type="dxa"/>
            <w:gridSpan w:val="9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color w:val="000000"/>
                <w:spacing w:val="2"/>
                <w:sz w:val="20"/>
                <w:szCs w:val="20"/>
                <w:lang w:val="ru-RU"/>
              </w:rPr>
              <w:t>Русская литература за рубежом 1917-1940 годы (1 час)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Русская литература в изгнании. Проза и поэзия русской эмиграци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и(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обзор)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основных писателей, поэтов того времени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25нед</w:t>
            </w:r>
          </w:p>
        </w:tc>
        <w:tc>
          <w:tcPr>
            <w:tcW w:w="1134" w:type="dxa"/>
          </w:tcPr>
          <w:p w:rsidR="00837ECC" w:rsidRPr="00BC4C21" w:rsidRDefault="00BC4C2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20.03</w:t>
            </w:r>
          </w:p>
        </w:tc>
      </w:tr>
      <w:tr w:rsidR="00837ECC" w:rsidRPr="00131B83" w:rsidTr="002F361A">
        <w:tc>
          <w:tcPr>
            <w:tcW w:w="14850" w:type="dxa"/>
            <w:gridSpan w:val="9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color w:val="000000"/>
                <w:spacing w:val="2"/>
                <w:sz w:val="20"/>
                <w:szCs w:val="20"/>
                <w:lang w:val="ru-RU"/>
              </w:rPr>
              <w:t>Великая Отечественная война в литературе (3 часа)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Патриотические мотивы и сила народного чувства в лирике военных ле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т(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Сурков, Симонов, Исаковский и др.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Знать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жанровое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разнообразие</w:t>
            </w:r>
            <w:proofErr w:type="spellEnd"/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уметь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анализировать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Наизусть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выбору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spellEnd"/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, 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26нед</w:t>
            </w:r>
          </w:p>
        </w:tc>
        <w:tc>
          <w:tcPr>
            <w:tcW w:w="1134" w:type="dxa"/>
          </w:tcPr>
          <w:p w:rsidR="00837ECC" w:rsidRDefault="00BC4C2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23.03</w:t>
            </w:r>
          </w:p>
          <w:p w:rsidR="00BC4C21" w:rsidRPr="00BC4C21" w:rsidRDefault="00BC4C2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75-76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Проект «Человек на войне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правда о нем».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Защита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проектов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самостоятельно определять цели своего обучения,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Развитие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монологической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речи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,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умение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давать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оценку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произведению</w:t>
            </w:r>
            <w:proofErr w:type="spellEnd"/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26нед</w:t>
            </w:r>
          </w:p>
        </w:tc>
        <w:tc>
          <w:tcPr>
            <w:tcW w:w="1134" w:type="dxa"/>
          </w:tcPr>
          <w:p w:rsidR="00837ECC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23.03</w:t>
            </w:r>
          </w:p>
          <w:p w:rsidR="00245491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03.04</w:t>
            </w:r>
          </w:p>
        </w:tc>
      </w:tr>
      <w:tr w:rsidR="00837ECC" w:rsidRPr="00131B83" w:rsidTr="002F361A">
        <w:tc>
          <w:tcPr>
            <w:tcW w:w="14850" w:type="dxa"/>
            <w:gridSpan w:val="9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color w:val="000000"/>
                <w:spacing w:val="2"/>
                <w:sz w:val="20"/>
                <w:szCs w:val="20"/>
                <w:lang w:val="ru-RU"/>
              </w:rPr>
              <w:t>Русская литература 50-90 годов 20 века(17 часов)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Русская литература 50-90 годов 20 век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а(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обзор). Тематическое и жанровое разнообразие литературы.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Умение самостоятельно определять цели своего обучения,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Объяснять  связь произведений со временем написания и современностью, объяснять сходство и различие произведений разных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писателей,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составлять тезисы статьи в учебнике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27нед</w:t>
            </w:r>
          </w:p>
        </w:tc>
        <w:tc>
          <w:tcPr>
            <w:tcW w:w="1134" w:type="dxa"/>
          </w:tcPr>
          <w:p w:rsidR="00837ECC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06.04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А.Твардовский. 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Страницы жизни и творчества. 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 ,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27нед</w:t>
            </w:r>
          </w:p>
        </w:tc>
        <w:tc>
          <w:tcPr>
            <w:tcW w:w="1134" w:type="dxa"/>
          </w:tcPr>
          <w:p w:rsidR="00837ECC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06.04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Лирика Твардовского. Размышление о настоящем и будущем России. Осмысление темы войны. Чтение и анализ стихотворений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«В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ся суть в одном – единственном завете…» «Памяти матери»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«Я знаю, никакой моей вины…» «Дробится рваный цоколь монумента...» </w:t>
            </w:r>
            <w:r w:rsidRPr="00DE0EF7">
              <w:rPr>
                <w:rFonts w:ascii="Times New Roman" w:hAnsi="Times New Roman"/>
                <w:sz w:val="20"/>
                <w:szCs w:val="20"/>
              </w:rPr>
              <w:t xml:space="preserve">«О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сущем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Анализировать  произведение и характеризовать основные его компоненты,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выразительно читать произведение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Наизусть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выбору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spellEnd"/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27нед</w:t>
            </w:r>
          </w:p>
        </w:tc>
        <w:tc>
          <w:tcPr>
            <w:tcW w:w="1134" w:type="dxa"/>
          </w:tcPr>
          <w:p w:rsidR="00837ECC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10.04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Пафос труда в поэме Твардовского «За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далью-даль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логическое рассуждение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, умозаключение  и делать выводы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 ,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28нед</w:t>
            </w:r>
          </w:p>
        </w:tc>
        <w:tc>
          <w:tcPr>
            <w:tcW w:w="1134" w:type="dxa"/>
          </w:tcPr>
          <w:p w:rsidR="00837ECC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13.04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И.Бродский. 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Слово о поэте.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Проблемно-тематический диапазон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его лирики. Чтение и анализ стихотворений. «Сонет» («Как жаль, что тем, чем стало для меня…»)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Воротишься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родину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...»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Умение самостоятельно определять цели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своего обучения,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 xml:space="preserve">Анализировать   произведение и характеризовать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lastRenderedPageBreak/>
              <w:t xml:space="preserve">основные его компоненты, 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выразительно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 ,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28нед</w:t>
            </w:r>
          </w:p>
        </w:tc>
        <w:tc>
          <w:tcPr>
            <w:tcW w:w="1134" w:type="dxa"/>
          </w:tcPr>
          <w:p w:rsidR="00837ECC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13.04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А.Солженицын.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Знать основные  факты о жизни и творчестве  писателя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28нед</w:t>
            </w:r>
          </w:p>
        </w:tc>
        <w:tc>
          <w:tcPr>
            <w:tcW w:w="1134" w:type="dxa"/>
          </w:tcPr>
          <w:p w:rsidR="00837ECC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17.04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83-84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Своеобразие раскрытия «лагерной» темы в творчестве писателя. Анализ повести «Один день Ивана Денисовича».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Смысловое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дать оценку героям и событиям, 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авать оценку изученному  произведению на основе личностного восприятия и осмысления его художественных особенностей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Письменный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ответ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вопрос</w:t>
            </w:r>
            <w:proofErr w:type="spellEnd"/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Прочитать программное произведение, воспроизводить его конкретное содержание;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29нед</w:t>
            </w:r>
          </w:p>
        </w:tc>
        <w:tc>
          <w:tcPr>
            <w:tcW w:w="1134" w:type="dxa"/>
          </w:tcPr>
          <w:p w:rsidR="00837ECC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20.04</w:t>
            </w:r>
          </w:p>
          <w:p w:rsidR="00245491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20.04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85-86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В.Шаламов. 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Жизнь и творчество.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Проблематика и поэтика «Колымских рассказов». </w:t>
            </w: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Последний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замер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Шоковая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терапия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Смысловое чтение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</w:t>
            </w:r>
            <w:proofErr w:type="gram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нать основные  факты о жизни и творчестве  писателя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 объяснять связь произведений со временем написания и современностью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прочитать  произведения, дать оценку героям и событиям,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авать оценку изученному  произведению на основе личностного восприятия и осмысления его художественных особенностей,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 ,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29нед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30нед</w:t>
            </w:r>
          </w:p>
        </w:tc>
        <w:tc>
          <w:tcPr>
            <w:tcW w:w="1134" w:type="dxa"/>
          </w:tcPr>
          <w:p w:rsidR="00837ECC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24.04</w:t>
            </w:r>
          </w:p>
          <w:p w:rsidR="00245491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27.04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В.Астафьев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Природа и человек в произведениях Астафьев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а(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обзор)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Знать особенности художественные особенности мировосприятия писателя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Умение определять понятия, создавать обобщения,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логическое рассуждение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, умозаключение  и делать выводы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30нед</w:t>
            </w:r>
          </w:p>
        </w:tc>
        <w:tc>
          <w:tcPr>
            <w:tcW w:w="1134" w:type="dxa"/>
          </w:tcPr>
          <w:p w:rsidR="00837ECC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27.04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88-89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В.Распутин.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Нравственная проблематика повестей писателя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«П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рощание с Матёрой» «Живи и помни» «Пожар» «Последний срок» и т.д.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Смысловое чтение развивать мотивы и интересы своей познавательной деятельности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логическое рассуждение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, умозаключение  и делать выводы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дать оценку героям и событиям,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авать оценку изученному  произведению на основе личностного восприятия и осмысления его художественных особенностей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Прочитать произведения, воспроизводить его конкретное содержание; 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Прочитать программное произведение,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Анализ эпизода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30нед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31нед</w:t>
            </w:r>
          </w:p>
        </w:tc>
        <w:tc>
          <w:tcPr>
            <w:tcW w:w="1134" w:type="dxa"/>
          </w:tcPr>
          <w:p w:rsidR="00837ECC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04.05</w:t>
            </w:r>
          </w:p>
          <w:p w:rsidR="00245491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08.05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90-91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В.Шукшин.</w:t>
            </w:r>
          </w:p>
          <w:p w:rsidR="00837ECC" w:rsidRPr="00DE0EF7" w:rsidRDefault="00837ECC" w:rsidP="002F361A">
            <w:pPr>
              <w:pStyle w:val="FR1"/>
              <w:tabs>
                <w:tab w:val="left" w:pos="2880"/>
              </w:tabs>
              <w:spacing w:before="0"/>
              <w:ind w:left="0"/>
              <w:jc w:val="both"/>
              <w:rPr>
                <w:rFonts w:ascii="Times New Roman" w:hAnsi="Times New Roman"/>
                <w:b w:val="0"/>
                <w:sz w:val="20"/>
                <w:shd w:val="clear" w:color="auto" w:fill="FFFFFF"/>
                <w:lang w:val="ru-RU"/>
              </w:rPr>
            </w:pPr>
            <w:r w:rsidRPr="00DE0EF7">
              <w:rPr>
                <w:rFonts w:ascii="Times New Roman" w:hAnsi="Times New Roman"/>
                <w:b w:val="0"/>
                <w:sz w:val="20"/>
                <w:shd w:val="clear" w:color="auto" w:fill="FFFFFF"/>
                <w:lang w:val="ru-RU"/>
              </w:rPr>
              <w:t xml:space="preserve">Изображение народного характера и картин народной жизни в рассказах. </w:t>
            </w:r>
            <w:r w:rsidRPr="00DE0EF7">
              <w:rPr>
                <w:rFonts w:ascii="Times New Roman" w:hAnsi="Times New Roman"/>
                <w:b w:val="0"/>
                <w:sz w:val="20"/>
                <w:shd w:val="clear" w:color="auto" w:fill="FFFFFF"/>
                <w:lang w:val="ru-RU"/>
              </w:rPr>
              <w:lastRenderedPageBreak/>
              <w:t xml:space="preserve">Особенности повествовательной манеры Шукшина. «Верую!», «Алеша </w:t>
            </w:r>
            <w:proofErr w:type="spellStart"/>
            <w:r w:rsidRPr="00DE0EF7">
              <w:rPr>
                <w:rFonts w:ascii="Times New Roman" w:hAnsi="Times New Roman"/>
                <w:b w:val="0"/>
                <w:sz w:val="20"/>
                <w:shd w:val="clear" w:color="auto" w:fill="FFFFFF"/>
                <w:lang w:val="ru-RU"/>
              </w:rPr>
              <w:t>Бесконвойный</w:t>
            </w:r>
            <w:proofErr w:type="spellEnd"/>
            <w:r w:rsidRPr="00DE0EF7">
              <w:rPr>
                <w:rFonts w:ascii="Times New Roman" w:hAnsi="Times New Roman"/>
                <w:b w:val="0"/>
                <w:sz w:val="20"/>
                <w:shd w:val="clear" w:color="auto" w:fill="FFFFFF"/>
                <w:lang w:val="ru-RU"/>
              </w:rPr>
              <w:t>» и другие</w:t>
            </w:r>
          </w:p>
          <w:p w:rsidR="00837ECC" w:rsidRPr="00DE0EF7" w:rsidRDefault="00837ECC" w:rsidP="002F361A">
            <w:pPr>
              <w:pStyle w:val="FR1"/>
              <w:tabs>
                <w:tab w:val="left" w:pos="2880"/>
              </w:tabs>
              <w:spacing w:before="0"/>
              <w:ind w:left="0"/>
              <w:jc w:val="both"/>
              <w:rPr>
                <w:rFonts w:ascii="Times New Roman" w:hAnsi="Times New Roman"/>
                <w:b w:val="0"/>
                <w:sz w:val="20"/>
                <w:shd w:val="clear" w:color="auto" w:fill="FFFFFF"/>
                <w:lang w:val="ru-RU"/>
              </w:rPr>
            </w:pPr>
          </w:p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Смысловое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1701" w:type="dxa"/>
          </w:tcPr>
          <w:p w:rsidR="00837ECC" w:rsidRPr="00DE0EF7" w:rsidRDefault="00837ECC" w:rsidP="002F361A">
            <w:pPr>
              <w:pStyle w:val="FR1"/>
              <w:tabs>
                <w:tab w:val="left" w:pos="2880"/>
              </w:tabs>
              <w:spacing w:before="0"/>
              <w:ind w:left="0"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DE0EF7">
              <w:rPr>
                <w:rFonts w:ascii="Times New Roman" w:hAnsi="Times New Roman"/>
                <w:b w:val="0"/>
                <w:color w:val="000000"/>
                <w:spacing w:val="2"/>
                <w:sz w:val="20"/>
                <w:lang w:val="ru-RU"/>
              </w:rPr>
              <w:t xml:space="preserve">Анализировать  произведение и характеризовать </w:t>
            </w:r>
            <w:r w:rsidRPr="00DE0EF7">
              <w:rPr>
                <w:rFonts w:ascii="Times New Roman" w:hAnsi="Times New Roman"/>
                <w:b w:val="0"/>
                <w:color w:val="000000"/>
                <w:spacing w:val="2"/>
                <w:sz w:val="20"/>
                <w:lang w:val="ru-RU"/>
              </w:rPr>
              <w:lastRenderedPageBreak/>
              <w:t>основные его компоненты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lastRenderedPageBreak/>
              <w:t>характеризовать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героев</w:t>
            </w:r>
            <w:proofErr w:type="spell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произведения</w:t>
            </w:r>
            <w:proofErr w:type="spellEnd"/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, 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 ,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31нед</w:t>
            </w:r>
          </w:p>
        </w:tc>
        <w:tc>
          <w:tcPr>
            <w:tcW w:w="1134" w:type="dxa"/>
          </w:tcPr>
          <w:p w:rsidR="00837ECC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11.05</w:t>
            </w:r>
          </w:p>
          <w:p w:rsidR="00245491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11.05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92-93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А.Вампилов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Слово о писателе. «Утиная охота». Проблематика, конфликт, система образов, композиция пьесы.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объяснять связь произведений со временем написания и современностью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Дать оценку героям и событиям,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авать оценку изученному  произведению на основе личностного восприятия и осмысления его художественных особенностей,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 ,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32нед</w:t>
            </w:r>
          </w:p>
        </w:tc>
        <w:tc>
          <w:tcPr>
            <w:tcW w:w="1134" w:type="dxa"/>
          </w:tcPr>
          <w:p w:rsidR="00837ECC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15.05</w:t>
            </w:r>
          </w:p>
          <w:p w:rsidR="00245491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18.05</w:t>
            </w:r>
          </w:p>
        </w:tc>
      </w:tr>
      <w:tr w:rsidR="00837ECC" w:rsidRPr="00DE0EF7" w:rsidTr="002F361A">
        <w:tc>
          <w:tcPr>
            <w:tcW w:w="14850" w:type="dxa"/>
            <w:gridSpan w:val="9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Зарубежная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  <w:proofErr w:type="spellEnd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 xml:space="preserve"> 20 </w:t>
            </w:r>
            <w:proofErr w:type="spellStart"/>
            <w:r w:rsidRPr="00DE0EF7">
              <w:rPr>
                <w:rFonts w:ascii="Times New Roman" w:hAnsi="Times New Roman"/>
                <w:b/>
                <w:sz w:val="20"/>
                <w:szCs w:val="20"/>
              </w:rPr>
              <w:t>века</w:t>
            </w:r>
            <w:proofErr w:type="spellEnd"/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Общий обзор европейской литературы 20 века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32нед</w:t>
            </w:r>
          </w:p>
        </w:tc>
        <w:tc>
          <w:tcPr>
            <w:tcW w:w="1134" w:type="dxa"/>
          </w:tcPr>
          <w:p w:rsidR="00837ECC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18.05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Д.Лондон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Раздумья писателя о человеке и его жизненно пути.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Смысловое чтение Умение самостоятельно определять цели своего обучения,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логическое рассуждение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умозаключение  и 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делать выводы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Прочитать произведение, воспроизводить его конкретное содержание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 ,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33нед</w:t>
            </w:r>
          </w:p>
        </w:tc>
        <w:tc>
          <w:tcPr>
            <w:tcW w:w="1134" w:type="dxa"/>
          </w:tcPr>
          <w:p w:rsidR="00837ECC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22.05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Б. Шоу.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Пьеса «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Пигмалион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». Своеобразие конфликта в пьесе. Англия в изображении Шоу. Прием иронии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Смысловое чтение Умение самостоятельно определять цели своего обучения,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Прочитать произведение, воспроизводить его конкретное содержание</w:t>
            </w: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 ,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33нед</w:t>
            </w:r>
          </w:p>
        </w:tc>
        <w:tc>
          <w:tcPr>
            <w:tcW w:w="1134" w:type="dxa"/>
          </w:tcPr>
          <w:p w:rsidR="00837ECC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25.05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Г.Аполлинер.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Экспериментальная направленность лирики.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Умение самостоятельно определять цели своего обучения,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логическое рассуждение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, умозаключение  и делать выводы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 ,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33нед</w:t>
            </w:r>
          </w:p>
        </w:tc>
        <w:tc>
          <w:tcPr>
            <w:tcW w:w="1134" w:type="dxa"/>
          </w:tcPr>
          <w:p w:rsidR="00837ECC" w:rsidRPr="00245491" w:rsidRDefault="00245491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25.05</w:t>
            </w: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98-99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E0E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Э.Хемингуэй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Слово о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писателе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.О</w:t>
            </w:r>
            <w:proofErr w:type="gram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бзор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его творчества. Духовно-нравственные проблемы повести «Старик и море».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Смысловое чтение</w:t>
            </w:r>
            <w:proofErr w:type="gramStart"/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З</w:t>
            </w:r>
            <w:proofErr w:type="gramEnd"/>
            <w:r w:rsidRPr="00DE0EF7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нать основные  факты о жизни и творчестве  писателя</w:t>
            </w:r>
            <w:r w:rsidRPr="00DE0EF7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воспроизводить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его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конкретное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Прочитать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программное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0EF7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DE0EF7">
              <w:rPr>
                <w:rFonts w:ascii="Times New Roman" w:hAnsi="Times New Roman"/>
                <w:sz w:val="20"/>
                <w:szCs w:val="20"/>
              </w:rPr>
              <w:t>, ,</w:t>
            </w: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34нед</w:t>
            </w:r>
          </w:p>
        </w:tc>
        <w:tc>
          <w:tcPr>
            <w:tcW w:w="1134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ECC" w:rsidRPr="00DE0EF7" w:rsidTr="002F361A">
        <w:tc>
          <w:tcPr>
            <w:tcW w:w="52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100-102</w:t>
            </w:r>
          </w:p>
        </w:tc>
        <w:tc>
          <w:tcPr>
            <w:tcW w:w="3456" w:type="dxa"/>
          </w:tcPr>
          <w:p w:rsidR="00837ECC" w:rsidRPr="00DE0EF7" w:rsidRDefault="00837ECC" w:rsidP="002F361A">
            <w:pPr>
              <w:pStyle w:val="FR1"/>
              <w:spacing w:before="0"/>
              <w:ind w:left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E0EF7">
              <w:rPr>
                <w:rFonts w:ascii="Times New Roman" w:hAnsi="Times New Roman"/>
                <w:b w:val="0"/>
                <w:sz w:val="20"/>
                <w:lang w:val="ru-RU"/>
              </w:rPr>
              <w:t>Резервные уроки</w:t>
            </w:r>
          </w:p>
        </w:tc>
        <w:tc>
          <w:tcPr>
            <w:tcW w:w="221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34нед</w:t>
            </w:r>
          </w:p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  <w:r w:rsidRPr="00DE0EF7">
              <w:rPr>
                <w:rFonts w:ascii="Times New Roman" w:hAnsi="Times New Roman"/>
                <w:sz w:val="20"/>
                <w:szCs w:val="20"/>
              </w:rPr>
              <w:t>35нед</w:t>
            </w:r>
          </w:p>
        </w:tc>
        <w:tc>
          <w:tcPr>
            <w:tcW w:w="1134" w:type="dxa"/>
          </w:tcPr>
          <w:p w:rsidR="00837ECC" w:rsidRPr="00DE0EF7" w:rsidRDefault="00837ECC" w:rsidP="002F36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D7CE3" w:rsidRPr="00DE0EF7" w:rsidRDefault="009D7CE3" w:rsidP="009D7CE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9D7CE3" w:rsidRPr="00DE0EF7" w:rsidRDefault="009D7CE3" w:rsidP="009D7CE3">
      <w:pPr>
        <w:ind w:firstLine="567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  <w:lang w:val="ru-RU"/>
        </w:rPr>
        <w:t xml:space="preserve">ТРЕБОВАНИЯ К УРОВНЮ ПОДГОТОВКИ </w:t>
      </w:r>
      <w:proofErr w:type="gramStart"/>
      <w:r w:rsidRPr="00DE0EF7">
        <w:rPr>
          <w:rFonts w:ascii="Times New Roman" w:hAnsi="Times New Roman"/>
          <w:b/>
          <w:sz w:val="20"/>
          <w:szCs w:val="20"/>
          <w:lang w:val="ru-RU"/>
        </w:rPr>
        <w:t>ОБУЧАЮЩИХСЯ</w:t>
      </w:r>
      <w:proofErr w:type="gramEnd"/>
    </w:p>
    <w:p w:rsidR="009D7CE3" w:rsidRPr="00DE0EF7" w:rsidRDefault="009D7CE3" w:rsidP="009D7CE3">
      <w:pPr>
        <w:ind w:firstLine="567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bCs/>
          <w:sz w:val="20"/>
          <w:szCs w:val="20"/>
          <w:lang w:val="ru-RU"/>
        </w:rPr>
        <w:lastRenderedPageBreak/>
        <w:t>знать/понимать: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образную природу словесного искусства;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содержание изученных литературных произведений;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• основные факты жизни и творчества писателей-классиков </w:t>
      </w:r>
      <w:r w:rsidRPr="00DE0EF7">
        <w:rPr>
          <w:rFonts w:ascii="Times New Roman" w:hAnsi="Times New Roman"/>
          <w:sz w:val="20"/>
          <w:szCs w:val="20"/>
        </w:rPr>
        <w:t>XIX</w:t>
      </w:r>
      <w:r w:rsidRPr="00DE0EF7">
        <w:rPr>
          <w:rFonts w:ascii="Times New Roman" w:hAnsi="Times New Roman"/>
          <w:sz w:val="20"/>
          <w:szCs w:val="20"/>
          <w:lang w:val="ru-RU"/>
        </w:rPr>
        <w:t>–</w:t>
      </w:r>
      <w:r w:rsidRPr="00DE0EF7">
        <w:rPr>
          <w:rFonts w:ascii="Times New Roman" w:hAnsi="Times New Roman"/>
          <w:sz w:val="20"/>
          <w:szCs w:val="20"/>
        </w:rPr>
        <w:t>XX</w:t>
      </w:r>
      <w:r w:rsidRPr="00DE0EF7">
        <w:rPr>
          <w:rFonts w:ascii="Times New Roman" w:hAnsi="Times New Roman"/>
          <w:sz w:val="20"/>
          <w:szCs w:val="20"/>
          <w:lang w:val="ru-RU"/>
        </w:rPr>
        <w:t xml:space="preserve"> вв.;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основные закономерности историко-литературного процесса и черты литературных направлений;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• основные теоретико-литературные понятия; </w:t>
      </w:r>
    </w:p>
    <w:p w:rsidR="009D7CE3" w:rsidRPr="00DE0EF7" w:rsidRDefault="009D7CE3" w:rsidP="009D7CE3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bCs/>
          <w:sz w:val="20"/>
          <w:szCs w:val="20"/>
          <w:lang w:val="ru-RU"/>
        </w:rPr>
        <w:t>уметь: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воспроизводить содержание литературного произведения;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определять род и жанр произведения;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сопоставлять литературные произведения;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• выявлять авторскую позицию; 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выразительно читать изученные произведения (или их фрагменты), соблюдая нормы литературного произношения;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•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аргументированно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 формулировать свое отношение к прочитанному произведению;</w:t>
      </w:r>
    </w:p>
    <w:p w:rsidR="009D7CE3" w:rsidRPr="00DE0EF7" w:rsidRDefault="009D7CE3" w:rsidP="009D7CE3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писать рецензии на прочитанные произведения и сочинения разных жанров на литературные темы.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bCs/>
          <w:sz w:val="20"/>
          <w:szCs w:val="20"/>
          <w:lang w:val="ru-RU"/>
        </w:rPr>
        <w:t>использовать приобретенные знания и умения в практической деятельности и повседневной жизни: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для создания связного текста (устного и письменного) на необходимую тему с учетом норм русского литературного языка;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участия в диалоге или дискуссии;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самостоятельного знакомства с явлениями художественной культуры и оценки их эстетической значимости;</w:t>
      </w:r>
    </w:p>
    <w:p w:rsidR="009D7CE3" w:rsidRPr="00DE0EF7" w:rsidRDefault="009D7CE3" w:rsidP="009D7CE3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 xml:space="preserve">• определения своего круга чтения и оценки литературных произведений. </w:t>
      </w:r>
    </w:p>
    <w:p w:rsidR="009D7CE3" w:rsidRPr="00DE0EF7" w:rsidRDefault="009D7CE3" w:rsidP="009D7CE3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• 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9D7CE3" w:rsidRPr="00DE0EF7" w:rsidRDefault="009D7CE3" w:rsidP="009D7CE3">
      <w:pPr>
        <w:pStyle w:val="23"/>
        <w:spacing w:before="0"/>
        <w:rPr>
          <w:sz w:val="20"/>
          <w:szCs w:val="20"/>
          <w:lang w:val="ru-RU"/>
        </w:rPr>
      </w:pPr>
    </w:p>
    <w:p w:rsidR="009D7CE3" w:rsidRPr="00DE0EF7" w:rsidRDefault="009D7CE3" w:rsidP="009D7CE3">
      <w:pPr>
        <w:pStyle w:val="23"/>
        <w:spacing w:before="0"/>
        <w:jc w:val="center"/>
        <w:rPr>
          <w:b/>
          <w:sz w:val="20"/>
          <w:szCs w:val="20"/>
          <w:lang w:val="ru-RU"/>
        </w:rPr>
      </w:pPr>
      <w:r w:rsidRPr="00DE0EF7">
        <w:rPr>
          <w:b/>
          <w:sz w:val="20"/>
          <w:szCs w:val="20"/>
          <w:lang w:val="ru-RU"/>
        </w:rPr>
        <w:t>КРИТЕРИИ И НОРМЫ ОЦЕНКИ ЗНАНИЙ ОБУЧАЮЩИХСЯ</w:t>
      </w:r>
    </w:p>
    <w:p w:rsidR="009D7CE3" w:rsidRPr="00DE0EF7" w:rsidRDefault="009D7CE3" w:rsidP="009D7CE3">
      <w:pPr>
        <w:pStyle w:val="23"/>
        <w:spacing w:before="0"/>
        <w:jc w:val="center"/>
        <w:rPr>
          <w:b/>
          <w:sz w:val="20"/>
          <w:szCs w:val="20"/>
          <w:lang w:val="ru-RU"/>
        </w:rPr>
      </w:pPr>
    </w:p>
    <w:p w:rsidR="009D7CE3" w:rsidRPr="00DE0EF7" w:rsidRDefault="009D7CE3" w:rsidP="009D7CE3">
      <w:pPr>
        <w:pStyle w:val="23"/>
        <w:spacing w:before="0"/>
        <w:rPr>
          <w:sz w:val="20"/>
          <w:szCs w:val="20"/>
          <w:lang w:val="ru-RU"/>
        </w:rPr>
      </w:pPr>
      <w:r w:rsidRPr="00DE0EF7">
        <w:rPr>
          <w:sz w:val="20"/>
          <w:szCs w:val="20"/>
          <w:lang w:val="ru-RU"/>
        </w:rPr>
        <w:t>Предполагаю диагностировать уровень ЗУН учащихся с использованием разнообразных форм и методов работы, а именно:</w:t>
      </w:r>
    </w:p>
    <w:p w:rsidR="009D7CE3" w:rsidRPr="00DE0EF7" w:rsidRDefault="009D7CE3" w:rsidP="009D7CE3">
      <w:pPr>
        <w:pStyle w:val="23"/>
        <w:numPr>
          <w:ilvl w:val="0"/>
          <w:numId w:val="6"/>
        </w:numPr>
        <w:spacing w:before="0"/>
        <w:rPr>
          <w:sz w:val="20"/>
          <w:szCs w:val="20"/>
          <w:lang w:val="ru-RU"/>
        </w:rPr>
      </w:pPr>
      <w:r w:rsidRPr="00DE0EF7">
        <w:rPr>
          <w:sz w:val="20"/>
          <w:szCs w:val="20"/>
          <w:lang w:val="ru-RU"/>
        </w:rPr>
        <w:t xml:space="preserve">Тесты (типа ЕГЭ). </w:t>
      </w:r>
    </w:p>
    <w:p w:rsidR="009D7CE3" w:rsidRPr="00DE0EF7" w:rsidRDefault="009D7CE3" w:rsidP="009D7CE3">
      <w:pPr>
        <w:pStyle w:val="23"/>
        <w:numPr>
          <w:ilvl w:val="0"/>
          <w:numId w:val="6"/>
        </w:numPr>
        <w:spacing w:before="0"/>
        <w:rPr>
          <w:sz w:val="20"/>
          <w:szCs w:val="20"/>
          <w:lang w:val="ru-RU"/>
        </w:rPr>
      </w:pPr>
      <w:r w:rsidRPr="00DE0EF7">
        <w:rPr>
          <w:sz w:val="20"/>
          <w:szCs w:val="20"/>
          <w:lang w:val="ru-RU"/>
        </w:rPr>
        <w:t>Сочинения разнообразных жанров (отзывы, рецензии, эссе, рассуждения) и типов.</w:t>
      </w:r>
    </w:p>
    <w:p w:rsidR="009D7CE3" w:rsidRPr="00DE0EF7" w:rsidRDefault="009D7CE3" w:rsidP="009D7CE3">
      <w:pPr>
        <w:pStyle w:val="23"/>
        <w:numPr>
          <w:ilvl w:val="0"/>
          <w:numId w:val="6"/>
        </w:numPr>
        <w:spacing w:before="0"/>
        <w:rPr>
          <w:sz w:val="20"/>
          <w:szCs w:val="20"/>
          <w:lang w:val="ru-RU"/>
        </w:rPr>
      </w:pPr>
      <w:r w:rsidRPr="00DE0EF7">
        <w:rPr>
          <w:sz w:val="20"/>
          <w:szCs w:val="20"/>
          <w:lang w:val="ru-RU"/>
        </w:rPr>
        <w:t>Письменный или устный развёрнутый ответ на вопрос.</w:t>
      </w:r>
    </w:p>
    <w:p w:rsidR="009D7CE3" w:rsidRPr="00DE0EF7" w:rsidRDefault="009D7CE3" w:rsidP="009D7CE3">
      <w:pPr>
        <w:pStyle w:val="23"/>
        <w:numPr>
          <w:ilvl w:val="0"/>
          <w:numId w:val="6"/>
        </w:numPr>
        <w:spacing w:before="0"/>
        <w:rPr>
          <w:sz w:val="20"/>
          <w:szCs w:val="20"/>
        </w:rPr>
      </w:pPr>
      <w:proofErr w:type="spellStart"/>
      <w:r w:rsidRPr="00DE0EF7">
        <w:rPr>
          <w:sz w:val="20"/>
          <w:szCs w:val="20"/>
        </w:rPr>
        <w:t>Изложения</w:t>
      </w:r>
      <w:proofErr w:type="spellEnd"/>
      <w:r w:rsidRPr="00DE0EF7">
        <w:rPr>
          <w:sz w:val="20"/>
          <w:szCs w:val="20"/>
        </w:rPr>
        <w:t xml:space="preserve"> с </w:t>
      </w:r>
      <w:proofErr w:type="spellStart"/>
      <w:r w:rsidRPr="00DE0EF7">
        <w:rPr>
          <w:sz w:val="20"/>
          <w:szCs w:val="20"/>
        </w:rPr>
        <w:t>творческим</w:t>
      </w:r>
      <w:proofErr w:type="spellEnd"/>
      <w:r w:rsidRPr="00DE0EF7">
        <w:rPr>
          <w:sz w:val="20"/>
          <w:szCs w:val="20"/>
        </w:rPr>
        <w:t xml:space="preserve"> </w:t>
      </w:r>
      <w:proofErr w:type="spellStart"/>
      <w:r w:rsidRPr="00DE0EF7">
        <w:rPr>
          <w:sz w:val="20"/>
          <w:szCs w:val="20"/>
        </w:rPr>
        <w:t>заданием</w:t>
      </w:r>
      <w:proofErr w:type="spellEnd"/>
      <w:r w:rsidRPr="00DE0EF7">
        <w:rPr>
          <w:sz w:val="20"/>
          <w:szCs w:val="20"/>
        </w:rPr>
        <w:t>.</w:t>
      </w:r>
    </w:p>
    <w:p w:rsidR="009D7CE3" w:rsidRPr="00DE0EF7" w:rsidRDefault="009D7CE3" w:rsidP="009D7CE3">
      <w:pPr>
        <w:pStyle w:val="23"/>
        <w:spacing w:before="0"/>
        <w:rPr>
          <w:sz w:val="20"/>
          <w:szCs w:val="20"/>
          <w:lang w:val="ru-RU"/>
        </w:rPr>
      </w:pPr>
      <w:r w:rsidRPr="00DE0EF7">
        <w:rPr>
          <w:sz w:val="20"/>
          <w:szCs w:val="20"/>
          <w:lang w:val="ru-RU"/>
        </w:rPr>
        <w:t xml:space="preserve">Оценка ЗУН учащихся осуществляется с использованием двух систем измерения: </w:t>
      </w:r>
      <w:proofErr w:type="gramStart"/>
      <w:r w:rsidRPr="00DE0EF7">
        <w:rPr>
          <w:sz w:val="20"/>
          <w:szCs w:val="20"/>
          <w:lang w:val="ru-RU"/>
        </w:rPr>
        <w:t>пятибалльной</w:t>
      </w:r>
      <w:proofErr w:type="gramEnd"/>
      <w:r w:rsidRPr="00DE0EF7">
        <w:rPr>
          <w:sz w:val="20"/>
          <w:szCs w:val="20"/>
          <w:lang w:val="ru-RU"/>
        </w:rPr>
        <w:t xml:space="preserve"> и «зачёт - незачёт».</w:t>
      </w:r>
    </w:p>
    <w:p w:rsidR="009D7CE3" w:rsidRPr="00DE0EF7" w:rsidRDefault="009D7CE3" w:rsidP="009D7CE3">
      <w:pPr>
        <w:pStyle w:val="23"/>
        <w:spacing w:before="0"/>
        <w:rPr>
          <w:sz w:val="20"/>
          <w:szCs w:val="20"/>
          <w:lang w:val="ru-RU"/>
        </w:rPr>
      </w:pPr>
      <w:r w:rsidRPr="00DE0EF7">
        <w:rPr>
          <w:b/>
          <w:bCs/>
          <w:sz w:val="20"/>
          <w:szCs w:val="20"/>
          <w:lang w:val="ru-RU"/>
        </w:rPr>
        <w:t xml:space="preserve">Работа считается выполненной («3», «зачёт»), </w:t>
      </w:r>
      <w:r w:rsidRPr="00DE0EF7">
        <w:rPr>
          <w:sz w:val="20"/>
          <w:szCs w:val="20"/>
          <w:lang w:val="ru-RU"/>
        </w:rPr>
        <w:t xml:space="preserve">если учащийся выделил в тексте и объяснил роль некоторых художественных средств, указанных вопросом или найденных самим учащимся, и предложил одно из возможных объяснений мотивов поведения, отношений и характеров героев или общего смысла </w:t>
      </w:r>
      <w:r w:rsidRPr="00DE0EF7">
        <w:rPr>
          <w:sz w:val="20"/>
          <w:szCs w:val="20"/>
          <w:lang w:val="ru-RU"/>
        </w:rPr>
        <w:lastRenderedPageBreak/>
        <w:t>фрагмента, указав на связь его с проблематикой произведения. Это минимальный уровень выполнения работы, который свидетельствует о понимании учащимися героев, проблематики произведения и знании важнейших сведений о нём.</w:t>
      </w:r>
    </w:p>
    <w:p w:rsidR="009D7CE3" w:rsidRPr="00DE0EF7" w:rsidRDefault="009D7CE3" w:rsidP="009D7CE3">
      <w:pPr>
        <w:pStyle w:val="23"/>
        <w:spacing w:before="0"/>
        <w:rPr>
          <w:sz w:val="20"/>
          <w:szCs w:val="20"/>
          <w:lang w:val="ru-RU"/>
        </w:rPr>
      </w:pPr>
      <w:r w:rsidRPr="00DE0EF7">
        <w:rPr>
          <w:b/>
          <w:bCs/>
          <w:sz w:val="20"/>
          <w:szCs w:val="20"/>
          <w:lang w:val="ru-RU"/>
        </w:rPr>
        <w:t xml:space="preserve">Высоким результатом («4») </w:t>
      </w:r>
      <w:r w:rsidRPr="00DE0EF7">
        <w:rPr>
          <w:sz w:val="20"/>
          <w:szCs w:val="20"/>
          <w:lang w:val="ru-RU"/>
        </w:rPr>
        <w:t>можно считать такое выполнение задания, когда учащийся выделил в тексте и объяснил смысл наиболее характерных для него средств изображения и истолковал смысл всего изображённого (героев, событий, картин жизни и пр.) в темной связи с проблематикой всего произведения, авторским замыслом. Здесь важно, чтобы учащийся понимал и истолковывал связь содержания текста и проблематики произведения, видел его художественный особенности.</w:t>
      </w:r>
    </w:p>
    <w:p w:rsidR="009D7CE3" w:rsidRPr="00DE0EF7" w:rsidRDefault="009D7CE3" w:rsidP="009D7CE3">
      <w:pPr>
        <w:pStyle w:val="23"/>
        <w:spacing w:before="0"/>
        <w:rPr>
          <w:sz w:val="20"/>
          <w:szCs w:val="20"/>
          <w:lang w:val="ru-RU"/>
        </w:rPr>
      </w:pPr>
      <w:r w:rsidRPr="00DE0EF7">
        <w:rPr>
          <w:b/>
          <w:bCs/>
          <w:sz w:val="20"/>
          <w:szCs w:val="20"/>
          <w:lang w:val="ru-RU"/>
        </w:rPr>
        <w:t>Отличным следует признать результат («5»),</w:t>
      </w:r>
      <w:r w:rsidRPr="00DE0EF7">
        <w:rPr>
          <w:sz w:val="20"/>
          <w:szCs w:val="20"/>
          <w:lang w:val="ru-RU"/>
        </w:rPr>
        <w:t xml:space="preserve"> когда, выполняя работу, ученик истолковывает содержание текста в единстве раскрываемых в нём проблем и художественных средств их воплощения. В этом случае важно осознание учеником авторской позиции. Ответ такого уровня должен демонстрировать понимание учеником художественного мира автора текста.</w:t>
      </w:r>
    </w:p>
    <w:p w:rsidR="009D7CE3" w:rsidRPr="00DE0EF7" w:rsidRDefault="009D7CE3" w:rsidP="009D7CE3">
      <w:pPr>
        <w:pStyle w:val="23"/>
        <w:spacing w:before="0"/>
        <w:rPr>
          <w:sz w:val="20"/>
          <w:szCs w:val="20"/>
          <w:lang w:val="ru-RU"/>
        </w:rPr>
      </w:pPr>
      <w:r w:rsidRPr="00DE0EF7">
        <w:rPr>
          <w:sz w:val="20"/>
          <w:szCs w:val="20"/>
          <w:lang w:val="ru-RU"/>
        </w:rPr>
        <w:t>Орфографические и пунктуационные ошибки в письменных ответах, за исключением сочинений и изложений, отмечаются, но не учитываются. Речевые и стилистические ошибки учитываются и в случае, если они искажают смысл, снижают отметку на балл.</w:t>
      </w:r>
    </w:p>
    <w:p w:rsidR="009D7CE3" w:rsidRPr="00DE0EF7" w:rsidRDefault="009D7CE3" w:rsidP="009D7CE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9D7CE3" w:rsidRPr="00DE0EF7" w:rsidRDefault="009D7CE3" w:rsidP="009D7CE3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ind w:right="10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9D7CE3" w:rsidRPr="00DE0EF7" w:rsidRDefault="009D7CE3" w:rsidP="009D7CE3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ind w:right="10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9D7CE3" w:rsidRPr="00DE0EF7" w:rsidRDefault="009D7CE3" w:rsidP="009D7CE3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ind w:right="10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9D7CE3" w:rsidRPr="00DE0EF7" w:rsidRDefault="009D7CE3" w:rsidP="009D7CE3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ind w:right="1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DE0EF7">
        <w:rPr>
          <w:rFonts w:ascii="Times New Roman" w:hAnsi="Times New Roman"/>
          <w:b/>
          <w:sz w:val="20"/>
          <w:szCs w:val="20"/>
        </w:rPr>
        <w:t>П</w:t>
      </w:r>
      <w:r w:rsidRPr="00DE0EF7">
        <w:rPr>
          <w:rFonts w:ascii="Times New Roman" w:hAnsi="Times New Roman"/>
          <w:b/>
          <w:sz w:val="20"/>
          <w:szCs w:val="20"/>
          <w:lang w:val="ru-RU"/>
        </w:rPr>
        <w:t>ЕРЕЧЕНЬ УЧЕБНО-МЕТОДИЧЕСКОГО ОБЕСПЕЧЕНИЯ</w:t>
      </w:r>
    </w:p>
    <w:p w:rsidR="009D7CE3" w:rsidRPr="00DE0EF7" w:rsidRDefault="009D7CE3" w:rsidP="009D7CE3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ind w:right="1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9D7CE3" w:rsidRPr="00DE0EF7" w:rsidRDefault="009D7CE3" w:rsidP="009D7CE3">
      <w:pPr>
        <w:pStyle w:val="af3"/>
        <w:numPr>
          <w:ilvl w:val="0"/>
          <w:numId w:val="2"/>
        </w:numPr>
        <w:jc w:val="both"/>
        <w:rPr>
          <w:rFonts w:ascii="Times New Roman" w:hAnsi="Times New Roman"/>
          <w:bCs/>
          <w:sz w:val="20"/>
          <w:szCs w:val="20"/>
          <w:lang w:val="ru-RU"/>
        </w:rPr>
      </w:pPr>
      <w:r w:rsidRPr="00DE0EF7">
        <w:rPr>
          <w:rFonts w:ascii="Times New Roman" w:hAnsi="Times New Roman"/>
          <w:bCs/>
          <w:sz w:val="20"/>
          <w:szCs w:val="20"/>
          <w:lang w:val="ru-RU"/>
        </w:rPr>
        <w:t xml:space="preserve">учебник  для учащихся в 2-х частях под редакцией </w:t>
      </w:r>
      <w:proofErr w:type="spellStart"/>
      <w:r w:rsidRPr="00DE0EF7">
        <w:rPr>
          <w:rFonts w:ascii="Times New Roman" w:hAnsi="Times New Roman"/>
          <w:bCs/>
          <w:sz w:val="20"/>
          <w:szCs w:val="20"/>
          <w:lang w:val="ru-RU"/>
        </w:rPr>
        <w:t>Т.Ф.Курдюмовой</w:t>
      </w:r>
      <w:proofErr w:type="spellEnd"/>
      <w:r w:rsidRPr="00DE0EF7">
        <w:rPr>
          <w:rFonts w:ascii="Times New Roman" w:hAnsi="Times New Roman"/>
          <w:bCs/>
          <w:sz w:val="20"/>
          <w:szCs w:val="20"/>
          <w:lang w:val="ru-RU"/>
        </w:rPr>
        <w:t>.- М.: Дрофа, 2008.</w:t>
      </w:r>
    </w:p>
    <w:p w:rsidR="009D7CE3" w:rsidRPr="00DE0EF7" w:rsidRDefault="009D7CE3" w:rsidP="009D7CE3">
      <w:pPr>
        <w:ind w:firstLine="360"/>
        <w:jc w:val="both"/>
        <w:rPr>
          <w:rFonts w:ascii="Times New Roman" w:hAnsi="Times New Roman"/>
          <w:bCs/>
          <w:sz w:val="20"/>
          <w:szCs w:val="20"/>
          <w:lang w:val="ru-RU"/>
        </w:rPr>
      </w:pPr>
      <w:r w:rsidRPr="00DE0EF7">
        <w:rPr>
          <w:rFonts w:ascii="Times New Roman" w:hAnsi="Times New Roman"/>
          <w:bCs/>
          <w:sz w:val="20"/>
          <w:szCs w:val="20"/>
          <w:lang w:val="ru-RU"/>
        </w:rPr>
        <w:t>Дополнительная литература:</w:t>
      </w:r>
    </w:p>
    <w:p w:rsidR="009D7CE3" w:rsidRPr="00DE0EF7" w:rsidRDefault="009D7CE3" w:rsidP="009D7CE3">
      <w:pPr>
        <w:pStyle w:val="af3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r w:rsidRPr="00DE0EF7">
        <w:rPr>
          <w:rFonts w:ascii="Times New Roman" w:hAnsi="Times New Roman"/>
          <w:sz w:val="20"/>
          <w:szCs w:val="20"/>
          <w:lang w:val="ru-RU"/>
        </w:rPr>
        <w:t>Егорова Н.В. Универсальные поурочные разработки по литературе. 11 класс. В 2 частях.- М.: ВАКО, 2006</w:t>
      </w:r>
    </w:p>
    <w:p w:rsidR="009D7CE3" w:rsidRPr="00DE0EF7" w:rsidRDefault="009D7CE3" w:rsidP="009D7CE3">
      <w:pPr>
        <w:pStyle w:val="af3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  <w:lang w:val="ru-RU"/>
        </w:rPr>
      </w:pP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И.В.Щербинина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 xml:space="preserve">. Тесты на уроках литературы.10-11 </w:t>
      </w:r>
      <w:proofErr w:type="spellStart"/>
      <w:r w:rsidRPr="00DE0EF7">
        <w:rPr>
          <w:rFonts w:ascii="Times New Roman" w:hAnsi="Times New Roman"/>
          <w:sz w:val="20"/>
          <w:szCs w:val="20"/>
          <w:lang w:val="ru-RU"/>
        </w:rPr>
        <w:t>кл.-М.:Дрофа</w:t>
      </w:r>
      <w:proofErr w:type="spellEnd"/>
      <w:r w:rsidRPr="00DE0EF7">
        <w:rPr>
          <w:rFonts w:ascii="Times New Roman" w:hAnsi="Times New Roman"/>
          <w:sz w:val="20"/>
          <w:szCs w:val="20"/>
          <w:lang w:val="ru-RU"/>
        </w:rPr>
        <w:t>, 2008</w:t>
      </w:r>
    </w:p>
    <w:p w:rsidR="009D7CE3" w:rsidRPr="00DE0EF7" w:rsidRDefault="009D7CE3" w:rsidP="009D7CE3">
      <w:pPr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325CF6" w:rsidRPr="00DE0EF7" w:rsidRDefault="00325CF6">
      <w:pPr>
        <w:rPr>
          <w:rFonts w:ascii="Times New Roman" w:hAnsi="Times New Roman"/>
          <w:sz w:val="20"/>
          <w:szCs w:val="20"/>
          <w:lang w:val="ru-RU"/>
        </w:rPr>
      </w:pPr>
    </w:p>
    <w:sectPr w:rsidR="00325CF6" w:rsidRPr="00DE0EF7" w:rsidSect="009D7CE3">
      <w:head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EBD" w:rsidRDefault="00497EBD" w:rsidP="00DE0EF7">
      <w:r>
        <w:separator/>
      </w:r>
    </w:p>
  </w:endnote>
  <w:endnote w:type="continuationSeparator" w:id="0">
    <w:p w:rsidR="00497EBD" w:rsidRDefault="00497EBD" w:rsidP="00DE0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EBD" w:rsidRDefault="00497EBD" w:rsidP="00DE0EF7">
      <w:r>
        <w:separator/>
      </w:r>
    </w:p>
  </w:footnote>
  <w:footnote w:type="continuationSeparator" w:id="0">
    <w:p w:rsidR="00497EBD" w:rsidRDefault="00497EBD" w:rsidP="00DE0E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66719"/>
      <w:docPartObj>
        <w:docPartGallery w:val="Page Numbers (Top of Page)"/>
        <w:docPartUnique/>
      </w:docPartObj>
    </w:sdtPr>
    <w:sdtContent>
      <w:p w:rsidR="002F361A" w:rsidRDefault="0055386F">
        <w:pPr>
          <w:pStyle w:val="a5"/>
          <w:jc w:val="center"/>
        </w:pPr>
        <w:fldSimple w:instr=" PAGE   \* MERGEFORMAT ">
          <w:r w:rsidR="00131B83">
            <w:rPr>
              <w:noProof/>
            </w:rPr>
            <w:t>20</w:t>
          </w:r>
        </w:fldSimple>
      </w:p>
    </w:sdtContent>
  </w:sdt>
  <w:p w:rsidR="002F361A" w:rsidRDefault="002F361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D2DA4"/>
    <w:multiLevelType w:val="hybridMultilevel"/>
    <w:tmpl w:val="49747A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04643"/>
    <w:multiLevelType w:val="hybridMultilevel"/>
    <w:tmpl w:val="7CFEA524"/>
    <w:lvl w:ilvl="0" w:tplc="0419000B">
      <w:start w:val="1"/>
      <w:numFmt w:val="bullet"/>
      <w:lvlText w:val=""/>
      <w:lvlJc w:val="left"/>
      <w:pPr>
        <w:ind w:left="240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7B64D1"/>
    <w:multiLevelType w:val="hybridMultilevel"/>
    <w:tmpl w:val="D42E78B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CE3"/>
    <w:rsid w:val="00131B83"/>
    <w:rsid w:val="00245491"/>
    <w:rsid w:val="002F361A"/>
    <w:rsid w:val="00325CF6"/>
    <w:rsid w:val="00353ECA"/>
    <w:rsid w:val="00365BB6"/>
    <w:rsid w:val="00497EBD"/>
    <w:rsid w:val="0055386F"/>
    <w:rsid w:val="00837ECC"/>
    <w:rsid w:val="00854D6F"/>
    <w:rsid w:val="009D7CE3"/>
    <w:rsid w:val="009F1172"/>
    <w:rsid w:val="00A8205C"/>
    <w:rsid w:val="00AC13A2"/>
    <w:rsid w:val="00AD47AA"/>
    <w:rsid w:val="00B34074"/>
    <w:rsid w:val="00BC4C21"/>
    <w:rsid w:val="00D40A01"/>
    <w:rsid w:val="00DD2C35"/>
    <w:rsid w:val="00DE0EF7"/>
    <w:rsid w:val="00E21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CE3"/>
    <w:pPr>
      <w:spacing w:line="240" w:lineRule="auto"/>
      <w:jc w:val="left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D7C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C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CE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CE3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CE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CE3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CE3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CE3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CE3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CE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7CE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7CE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D7CE3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D7CE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D7CE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D7CE3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D7CE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D7CE3"/>
    <w:rPr>
      <w:rFonts w:ascii="Cambria" w:eastAsia="Times New Roman" w:hAnsi="Cambria" w:cs="Times New Roman"/>
      <w:sz w:val="20"/>
      <w:szCs w:val="20"/>
    </w:rPr>
  </w:style>
  <w:style w:type="character" w:styleId="a3">
    <w:name w:val="Emphasis"/>
    <w:uiPriority w:val="20"/>
    <w:qFormat/>
    <w:rsid w:val="009D7CE3"/>
    <w:rPr>
      <w:rFonts w:ascii="Calibri" w:hAnsi="Calibri" w:hint="default"/>
      <w:b/>
      <w:bCs w:val="0"/>
      <w:i/>
      <w:iCs/>
    </w:rPr>
  </w:style>
  <w:style w:type="character" w:customStyle="1" w:styleId="a4">
    <w:name w:val="Верхний колонтитул Знак"/>
    <w:basedOn w:val="a0"/>
    <w:link w:val="a5"/>
    <w:uiPriority w:val="99"/>
    <w:rsid w:val="009D7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unhideWhenUsed/>
    <w:rsid w:val="009D7CE3"/>
    <w:pPr>
      <w:tabs>
        <w:tab w:val="center" w:pos="4677"/>
        <w:tab w:val="right" w:pos="9355"/>
      </w:tabs>
    </w:pPr>
    <w:rPr>
      <w:rFonts w:ascii="Times New Roman" w:hAnsi="Times New Roman"/>
      <w:lang w:eastAsia="ru-RU" w:bidi="ar-SA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9D7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9D7CE3"/>
    <w:pPr>
      <w:tabs>
        <w:tab w:val="center" w:pos="4677"/>
        <w:tab w:val="right" w:pos="9355"/>
      </w:tabs>
    </w:pPr>
    <w:rPr>
      <w:rFonts w:ascii="Times New Roman" w:hAnsi="Times New Roman"/>
      <w:lang w:eastAsia="ru-RU" w:bidi="ar-SA"/>
    </w:rPr>
  </w:style>
  <w:style w:type="paragraph" w:styleId="a8">
    <w:name w:val="Title"/>
    <w:basedOn w:val="a"/>
    <w:next w:val="a"/>
    <w:link w:val="a9"/>
    <w:uiPriority w:val="10"/>
    <w:qFormat/>
    <w:rsid w:val="009D7CE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9">
    <w:name w:val="Название Знак"/>
    <w:basedOn w:val="a0"/>
    <w:link w:val="a8"/>
    <w:uiPriority w:val="10"/>
    <w:rsid w:val="009D7C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Основной текст Знак"/>
    <w:basedOn w:val="a0"/>
    <w:link w:val="ab"/>
    <w:semiHidden/>
    <w:rsid w:val="009D7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a"/>
    <w:semiHidden/>
    <w:unhideWhenUsed/>
    <w:rsid w:val="009D7CE3"/>
    <w:pPr>
      <w:spacing w:after="120"/>
    </w:pPr>
    <w:rPr>
      <w:rFonts w:ascii="Times New Roman" w:hAnsi="Times New Roman"/>
      <w:lang w:eastAsia="ru-RU" w:bidi="ar-SA"/>
    </w:rPr>
  </w:style>
  <w:style w:type="paragraph" w:styleId="ac">
    <w:name w:val="Body Text Indent"/>
    <w:basedOn w:val="a"/>
    <w:link w:val="ad"/>
    <w:semiHidden/>
    <w:unhideWhenUsed/>
    <w:rsid w:val="009D7CE3"/>
    <w:pPr>
      <w:shd w:val="clear" w:color="auto" w:fill="FFFFFF"/>
      <w:tabs>
        <w:tab w:val="left" w:pos="540"/>
      </w:tabs>
      <w:spacing w:before="43"/>
      <w:ind w:right="326" w:firstLine="984"/>
      <w:jc w:val="both"/>
    </w:pPr>
    <w:rPr>
      <w:rFonts w:ascii="Times New Roman" w:hAnsi="Times New Roman"/>
      <w:color w:val="000000"/>
      <w:spacing w:val="2"/>
      <w:sz w:val="28"/>
      <w:szCs w:val="28"/>
      <w:lang w:eastAsia="ru-RU" w:bidi="ar-SA"/>
    </w:rPr>
  </w:style>
  <w:style w:type="character" w:customStyle="1" w:styleId="ad">
    <w:name w:val="Основной текст с отступом Знак"/>
    <w:basedOn w:val="a0"/>
    <w:link w:val="ac"/>
    <w:semiHidden/>
    <w:rsid w:val="009D7CE3"/>
    <w:rPr>
      <w:rFonts w:ascii="Times New Roman" w:eastAsia="Times New Roman" w:hAnsi="Times New Roman" w:cs="Times New Roman"/>
      <w:color w:val="000000"/>
      <w:spacing w:val="2"/>
      <w:sz w:val="28"/>
      <w:szCs w:val="28"/>
      <w:shd w:val="clear" w:color="auto" w:fill="FFFFFF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D7CE3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">
    <w:name w:val="Подзаголовок Знак"/>
    <w:basedOn w:val="a0"/>
    <w:link w:val="ae"/>
    <w:uiPriority w:val="11"/>
    <w:rsid w:val="009D7CE3"/>
    <w:rPr>
      <w:rFonts w:ascii="Cambria" w:eastAsia="Times New Roman" w:hAnsi="Cambria" w:cs="Times New Roman"/>
      <w:sz w:val="24"/>
      <w:szCs w:val="24"/>
    </w:rPr>
  </w:style>
  <w:style w:type="character" w:customStyle="1" w:styleId="21">
    <w:name w:val="Основной текст 2 Знак"/>
    <w:basedOn w:val="a0"/>
    <w:link w:val="22"/>
    <w:semiHidden/>
    <w:rsid w:val="009D7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9D7CE3"/>
    <w:pPr>
      <w:spacing w:after="120" w:line="480" w:lineRule="auto"/>
    </w:pPr>
    <w:rPr>
      <w:rFonts w:ascii="Times New Roman" w:hAnsi="Times New Roman"/>
      <w:lang w:eastAsia="ru-RU" w:bidi="ar-SA"/>
    </w:rPr>
  </w:style>
  <w:style w:type="character" w:customStyle="1" w:styleId="31">
    <w:name w:val="Основной текст 3 Знак"/>
    <w:basedOn w:val="a0"/>
    <w:link w:val="32"/>
    <w:semiHidden/>
    <w:rsid w:val="009D7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9D7CE3"/>
    <w:pPr>
      <w:spacing w:after="120"/>
    </w:pPr>
    <w:rPr>
      <w:rFonts w:ascii="Times New Roman" w:hAnsi="Times New Roman"/>
      <w:sz w:val="16"/>
      <w:szCs w:val="16"/>
      <w:lang w:eastAsia="ru-RU" w:bidi="ar-SA"/>
    </w:rPr>
  </w:style>
  <w:style w:type="paragraph" w:styleId="23">
    <w:name w:val="Body Text Indent 2"/>
    <w:basedOn w:val="a"/>
    <w:link w:val="24"/>
    <w:semiHidden/>
    <w:unhideWhenUsed/>
    <w:rsid w:val="009D7CE3"/>
    <w:pPr>
      <w:shd w:val="clear" w:color="auto" w:fill="FFFFFF"/>
      <w:tabs>
        <w:tab w:val="left" w:pos="540"/>
      </w:tabs>
      <w:spacing w:before="43"/>
      <w:ind w:right="326" w:firstLine="900"/>
      <w:jc w:val="both"/>
    </w:pPr>
    <w:rPr>
      <w:rFonts w:ascii="Times New Roman" w:hAnsi="Times New Roman"/>
      <w:sz w:val="28"/>
      <w:szCs w:val="28"/>
      <w:lang w:eastAsia="ru-RU" w:bidi="ar-SA"/>
    </w:rPr>
  </w:style>
  <w:style w:type="character" w:customStyle="1" w:styleId="24">
    <w:name w:val="Основной текст с отступом 2 Знак"/>
    <w:basedOn w:val="a0"/>
    <w:link w:val="23"/>
    <w:semiHidden/>
    <w:rsid w:val="009D7CE3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33">
    <w:name w:val="Body Text Indent 3"/>
    <w:basedOn w:val="a"/>
    <w:link w:val="34"/>
    <w:semiHidden/>
    <w:unhideWhenUsed/>
    <w:rsid w:val="009D7CE3"/>
    <w:pPr>
      <w:spacing w:after="120"/>
      <w:ind w:left="283"/>
    </w:pPr>
    <w:rPr>
      <w:rFonts w:ascii="Times New Roman" w:hAnsi="Times New Roman"/>
      <w:sz w:val="16"/>
      <w:szCs w:val="16"/>
      <w:lang w:eastAsia="ru-RU" w:bidi="ar-SA"/>
    </w:rPr>
  </w:style>
  <w:style w:type="character" w:customStyle="1" w:styleId="34">
    <w:name w:val="Основной текст с отступом 3 Знак"/>
    <w:basedOn w:val="a0"/>
    <w:link w:val="33"/>
    <w:semiHidden/>
    <w:rsid w:val="009D7C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Схема документа Знак"/>
    <w:basedOn w:val="a0"/>
    <w:link w:val="af1"/>
    <w:uiPriority w:val="99"/>
    <w:semiHidden/>
    <w:rsid w:val="009D7CE3"/>
    <w:rPr>
      <w:rFonts w:ascii="Tahoma" w:eastAsia="Times New Roman" w:hAnsi="Tahoma" w:cs="Times New Roman"/>
      <w:sz w:val="16"/>
      <w:szCs w:val="16"/>
    </w:rPr>
  </w:style>
  <w:style w:type="paragraph" w:styleId="af1">
    <w:name w:val="Document Map"/>
    <w:basedOn w:val="a"/>
    <w:link w:val="af0"/>
    <w:uiPriority w:val="99"/>
    <w:semiHidden/>
    <w:unhideWhenUsed/>
    <w:rsid w:val="009D7CE3"/>
    <w:rPr>
      <w:rFonts w:ascii="Tahoma" w:hAnsi="Tahoma"/>
      <w:sz w:val="16"/>
      <w:szCs w:val="16"/>
      <w:lang w:bidi="ar-SA"/>
    </w:rPr>
  </w:style>
  <w:style w:type="paragraph" w:styleId="af2">
    <w:name w:val="No Spacing"/>
    <w:basedOn w:val="a"/>
    <w:uiPriority w:val="1"/>
    <w:qFormat/>
    <w:rsid w:val="009D7CE3"/>
    <w:rPr>
      <w:szCs w:val="32"/>
    </w:rPr>
  </w:style>
  <w:style w:type="paragraph" w:styleId="af3">
    <w:name w:val="List Paragraph"/>
    <w:basedOn w:val="a"/>
    <w:uiPriority w:val="34"/>
    <w:qFormat/>
    <w:rsid w:val="009D7CE3"/>
    <w:pPr>
      <w:ind w:left="720"/>
      <w:contextualSpacing/>
    </w:pPr>
  </w:style>
  <w:style w:type="paragraph" w:styleId="25">
    <w:name w:val="Quote"/>
    <w:basedOn w:val="a"/>
    <w:next w:val="a"/>
    <w:link w:val="26"/>
    <w:uiPriority w:val="29"/>
    <w:qFormat/>
    <w:rsid w:val="009D7CE3"/>
    <w:rPr>
      <w:i/>
      <w:lang w:bidi="ar-SA"/>
    </w:rPr>
  </w:style>
  <w:style w:type="character" w:customStyle="1" w:styleId="26">
    <w:name w:val="Цитата 2 Знак"/>
    <w:basedOn w:val="a0"/>
    <w:link w:val="25"/>
    <w:uiPriority w:val="29"/>
    <w:rsid w:val="009D7CE3"/>
    <w:rPr>
      <w:rFonts w:ascii="Calibri" w:eastAsia="Times New Roman" w:hAnsi="Calibri" w:cs="Times New Roman"/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9D7CE3"/>
    <w:pPr>
      <w:ind w:left="720" w:right="720"/>
    </w:pPr>
    <w:rPr>
      <w:b/>
      <w:i/>
      <w:szCs w:val="20"/>
      <w:lang w:bidi="ar-SA"/>
    </w:rPr>
  </w:style>
  <w:style w:type="character" w:customStyle="1" w:styleId="af5">
    <w:name w:val="Выделенная цитата Знак"/>
    <w:basedOn w:val="a0"/>
    <w:link w:val="af4"/>
    <w:uiPriority w:val="30"/>
    <w:rsid w:val="009D7CE3"/>
    <w:rPr>
      <w:rFonts w:ascii="Calibri" w:eastAsia="Times New Roman" w:hAnsi="Calibri" w:cs="Times New Roman"/>
      <w:b/>
      <w:i/>
      <w:sz w:val="24"/>
      <w:szCs w:val="20"/>
    </w:rPr>
  </w:style>
  <w:style w:type="paragraph" w:customStyle="1" w:styleId="FR3">
    <w:name w:val="FR3"/>
    <w:rsid w:val="009D7CE3"/>
    <w:pPr>
      <w:spacing w:before="200" w:line="240" w:lineRule="auto"/>
      <w:jc w:val="center"/>
    </w:pPr>
    <w:rPr>
      <w:rFonts w:ascii="Arial" w:eastAsia="Times New Roman" w:hAnsi="Arial" w:cs="Times New Roman"/>
      <w:b/>
      <w:sz w:val="24"/>
      <w:szCs w:val="20"/>
      <w:lang w:val="en-US" w:eastAsia="ru-RU" w:bidi="en-US"/>
    </w:rPr>
  </w:style>
  <w:style w:type="paragraph" w:customStyle="1" w:styleId="FR1">
    <w:name w:val="FR1"/>
    <w:rsid w:val="009D7CE3"/>
    <w:pPr>
      <w:widowControl w:val="0"/>
      <w:overflowPunct w:val="0"/>
      <w:autoSpaceDE w:val="0"/>
      <w:autoSpaceDN w:val="0"/>
      <w:adjustRightInd w:val="0"/>
      <w:spacing w:before="500" w:line="240" w:lineRule="auto"/>
      <w:ind w:left="720"/>
      <w:jc w:val="left"/>
    </w:pPr>
    <w:rPr>
      <w:rFonts w:ascii="Arial" w:eastAsia="Times New Roman" w:hAnsi="Arial" w:cs="Times New Roman"/>
      <w:b/>
      <w:sz w:val="18"/>
      <w:szCs w:val="20"/>
      <w:lang w:val="en-US" w:eastAsia="ru-RU" w:bidi="en-US"/>
    </w:rPr>
  </w:style>
  <w:style w:type="paragraph" w:customStyle="1" w:styleId="11">
    <w:name w:val="Основной текст1"/>
    <w:basedOn w:val="a"/>
    <w:rsid w:val="009D7CE3"/>
    <w:pPr>
      <w:jc w:val="center"/>
    </w:pPr>
    <w:rPr>
      <w:rFonts w:ascii="Times New Roman" w:hAnsi="Times New Roman"/>
      <w:b/>
      <w:sz w:val="28"/>
      <w:szCs w:val="20"/>
    </w:rPr>
  </w:style>
  <w:style w:type="paragraph" w:customStyle="1" w:styleId="12">
    <w:name w:val="Обычный1"/>
    <w:rsid w:val="009D7CE3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en-US" w:eastAsia="ru-RU" w:bidi="en-US"/>
    </w:rPr>
  </w:style>
  <w:style w:type="paragraph" w:customStyle="1" w:styleId="310">
    <w:name w:val="Основной текст 31"/>
    <w:basedOn w:val="12"/>
    <w:rsid w:val="009D7CE3"/>
    <w:pPr>
      <w:jc w:val="both"/>
    </w:pPr>
  </w:style>
  <w:style w:type="paragraph" w:customStyle="1" w:styleId="msonormalbullet2gif">
    <w:name w:val="msonormalbullet2.gif"/>
    <w:basedOn w:val="a"/>
    <w:rsid w:val="009D7CE3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27">
    <w:name w:val="Обычный2"/>
    <w:rsid w:val="009D7CE3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en-US" w:eastAsia="ru-RU" w:bidi="en-US"/>
    </w:rPr>
  </w:style>
  <w:style w:type="paragraph" w:customStyle="1" w:styleId="320">
    <w:name w:val="Основной текст 32"/>
    <w:basedOn w:val="27"/>
    <w:rsid w:val="009D7CE3"/>
    <w:pPr>
      <w:jc w:val="both"/>
    </w:pPr>
  </w:style>
  <w:style w:type="paragraph" w:customStyle="1" w:styleId="28">
    <w:name w:val="Основной текст2"/>
    <w:basedOn w:val="27"/>
    <w:rsid w:val="009D7CE3"/>
    <w:pPr>
      <w:jc w:val="center"/>
    </w:pPr>
    <w:rPr>
      <w:b/>
      <w:sz w:val="28"/>
    </w:rPr>
  </w:style>
  <w:style w:type="paragraph" w:customStyle="1" w:styleId="13">
    <w:name w:val="Знак1"/>
    <w:basedOn w:val="a"/>
    <w:rsid w:val="009D7CE3"/>
    <w:pPr>
      <w:spacing w:after="160" w:line="240" w:lineRule="exact"/>
    </w:pPr>
    <w:rPr>
      <w:rFonts w:ascii="Verdana" w:hAnsi="Verdana"/>
      <w:sz w:val="20"/>
      <w:szCs w:val="20"/>
      <w:lang w:bidi="ar-SA"/>
    </w:rPr>
  </w:style>
  <w:style w:type="character" w:styleId="af6">
    <w:name w:val="Subtle Emphasis"/>
    <w:uiPriority w:val="19"/>
    <w:qFormat/>
    <w:rsid w:val="009D7CE3"/>
    <w:rPr>
      <w:i/>
      <w:iCs w:val="0"/>
      <w:color w:val="5A5A5A"/>
    </w:rPr>
  </w:style>
  <w:style w:type="character" w:styleId="af7">
    <w:name w:val="Intense Emphasis"/>
    <w:uiPriority w:val="21"/>
    <w:qFormat/>
    <w:rsid w:val="009D7CE3"/>
    <w:rPr>
      <w:b/>
      <w:bCs w:val="0"/>
      <w:i/>
      <w:iCs w:val="0"/>
      <w:sz w:val="24"/>
      <w:szCs w:val="24"/>
      <w:u w:val="single"/>
    </w:rPr>
  </w:style>
  <w:style w:type="character" w:styleId="af8">
    <w:name w:val="Subtle Reference"/>
    <w:uiPriority w:val="31"/>
    <w:qFormat/>
    <w:rsid w:val="009D7CE3"/>
    <w:rPr>
      <w:sz w:val="24"/>
      <w:szCs w:val="24"/>
      <w:u w:val="single"/>
    </w:rPr>
  </w:style>
  <w:style w:type="character" w:styleId="af9">
    <w:name w:val="Intense Reference"/>
    <w:uiPriority w:val="32"/>
    <w:qFormat/>
    <w:rsid w:val="009D7CE3"/>
    <w:rPr>
      <w:b/>
      <w:bCs w:val="0"/>
      <w:sz w:val="24"/>
      <w:u w:val="single"/>
    </w:rPr>
  </w:style>
  <w:style w:type="character" w:styleId="afa">
    <w:name w:val="Book Title"/>
    <w:uiPriority w:val="33"/>
    <w:qFormat/>
    <w:rsid w:val="009D7CE3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table" w:styleId="afb">
    <w:name w:val="Table Grid"/>
    <w:basedOn w:val="a1"/>
    <w:uiPriority w:val="59"/>
    <w:rsid w:val="00DE0EF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31</Pages>
  <Words>8846</Words>
  <Characters>50427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moycomp</dc:creator>
  <cp:keywords/>
  <dc:description/>
  <cp:lastModifiedBy>1</cp:lastModifiedBy>
  <cp:revision>9</cp:revision>
  <dcterms:created xsi:type="dcterms:W3CDTF">2017-08-29T19:30:00Z</dcterms:created>
  <dcterms:modified xsi:type="dcterms:W3CDTF">2018-01-27T08:06:00Z</dcterms:modified>
</cp:coreProperties>
</file>