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32" w:rsidRDefault="00C36A32" w:rsidP="00C3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36A32" w:rsidRPr="00C36A32" w:rsidRDefault="00C36A32" w:rsidP="00C36A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6 класса составлена в соответствии с положением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языку к учебнику для 6 класса общеобразовательной школы авторов М.Т.Баранова,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(М.: Просвещение, 2012)</w:t>
      </w:r>
      <w:proofErr w:type="gramEnd"/>
    </w:p>
    <w:p w:rsidR="00C36A32" w:rsidRDefault="00C36A32" w:rsidP="00C36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Общая характеристика учебного предмета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D2737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27376">
        <w:rPr>
          <w:rFonts w:ascii="Times New Roman" w:hAnsi="Times New Roman" w:cs="Times New Roman"/>
          <w:sz w:val="24"/>
          <w:szCs w:val="24"/>
        </w:rPr>
        <w:t xml:space="preserve"> подхода. В соответствии с этим в V классе формируются и развиваются коммуникативная, языковая, лингвистическая (языковедческая) и </w:t>
      </w:r>
      <w:proofErr w:type="spellStart"/>
      <w:r w:rsidRPr="00D27376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D27376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376">
        <w:rPr>
          <w:rFonts w:ascii="Times New Roman" w:hAnsi="Times New Roman" w:cs="Times New Roman"/>
          <w:sz w:val="24"/>
          <w:szCs w:val="24"/>
        </w:rPr>
        <w:t xml:space="preserve"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</w:t>
      </w:r>
      <w:r w:rsidRPr="00D27376">
        <w:rPr>
          <w:rFonts w:ascii="Times New Roman" w:hAnsi="Times New Roman" w:cs="Times New Roman"/>
          <w:sz w:val="24"/>
          <w:szCs w:val="24"/>
        </w:rPr>
        <w:lastRenderedPageBreak/>
        <w:t>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D27376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376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D27376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Курс русского языка для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D2737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27376">
        <w:rPr>
          <w:rFonts w:ascii="Times New Roman" w:hAnsi="Times New Roman" w:cs="Times New Roman"/>
          <w:sz w:val="24"/>
          <w:szCs w:val="24"/>
        </w:rPr>
        <w:t xml:space="preserve"> подхода к изучению русского языка в школе.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D27376">
        <w:rPr>
          <w:rFonts w:ascii="Times New Roman" w:hAnsi="Times New Roman" w:cs="Times New Roman"/>
          <w:sz w:val="24"/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C36A32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C36A32" w:rsidRDefault="00C36A32" w:rsidP="00C36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Описание места учебного предмета, курса в учебном плане</w:t>
      </w:r>
    </w:p>
    <w:p w:rsidR="00C36A32" w:rsidRDefault="00C36A32" w:rsidP="00C36A32">
      <w:pPr>
        <w:rPr>
          <w:rFonts w:ascii="Times New Roman" w:hAnsi="Times New Roman" w:cs="Times New Roman"/>
          <w:b/>
          <w:sz w:val="28"/>
          <w:szCs w:val="28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 Федеральный базисный учебный план для образовательных учреждений Российской Федерации по новым федеральным стандартам предусматривает обязательное изучение русского </w:t>
      </w:r>
      <w:r>
        <w:rPr>
          <w:rFonts w:ascii="Times New Roman" w:hAnsi="Times New Roman" w:cs="Times New Roman"/>
          <w:sz w:val="24"/>
          <w:szCs w:val="24"/>
        </w:rPr>
        <w:t>(родного) языка в 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классе – </w:t>
      </w:r>
      <w:r w:rsidRPr="00C36A32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27376">
        <w:rPr>
          <w:rFonts w:ascii="Times New Roman" w:hAnsi="Times New Roman" w:cs="Times New Roman"/>
          <w:sz w:val="24"/>
          <w:szCs w:val="24"/>
        </w:rPr>
        <w:t xml:space="preserve">. Данная рабочая программа предусматривает изучение русского языка в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классе также 204 ч.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6</w:t>
      </w:r>
      <w:r w:rsidRPr="00D27376">
        <w:rPr>
          <w:rFonts w:ascii="Times New Roman" w:hAnsi="Times New Roman" w:cs="Times New Roman"/>
          <w:sz w:val="24"/>
          <w:szCs w:val="24"/>
        </w:rPr>
        <w:t xml:space="preserve"> ч. в неделю).</w:t>
      </w:r>
    </w:p>
    <w:p w:rsidR="00C36A32" w:rsidRDefault="00C36A32" w:rsidP="00C36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Описание ценностных ориентиров содержания учебного предмета</w:t>
      </w:r>
    </w:p>
    <w:p w:rsidR="00C36A32" w:rsidRDefault="00C36A32" w:rsidP="00C36A32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Ведущее место предмета « Русский язык» в системе общения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формирует представления о языке как об основном средстве человеческого общения, явлении национальной культуры и основе национального самосознания.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A32" w:rsidRDefault="00C36A32" w:rsidP="00C36A32">
      <w:pPr>
        <w:tabs>
          <w:tab w:val="left" w:pos="390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процессе изучения русского языка у учащихся 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речь- это показатель культуры человека. На уроках русского языка учащиеся получают  представление о нормах русского литературного языка и правилах речевого  этикета, учатся ориентироваться в целях, задачах и условиях общения, выборе адекватных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успешного решения коммуникативной задачи.  </w:t>
      </w:r>
    </w:p>
    <w:p w:rsidR="00C36A32" w:rsidRDefault="00C36A32" w:rsidP="00C36A32">
      <w:pPr>
        <w:tabs>
          <w:tab w:val="left" w:pos="450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Русский язык</w:t>
      </w:r>
      <w:r>
        <w:rPr>
          <w:rFonts w:ascii="Times New Roman" w:hAnsi="Times New Roman" w:cs="Times New Roman"/>
          <w:sz w:val="24"/>
          <w:szCs w:val="24"/>
        </w:rPr>
        <w:tab/>
        <w:t xml:space="preserve"> является основой всего процесса обучения. Успехи в изучении русского языка во многом определяют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другим предметам.</w:t>
      </w:r>
    </w:p>
    <w:p w:rsidR="00C36A32" w:rsidRDefault="00C36A32" w:rsidP="00C36A32">
      <w:pPr>
        <w:rPr>
          <w:rFonts w:ascii="Times New Roman" w:hAnsi="Times New Roman" w:cs="Times New Roman"/>
          <w:b/>
          <w:sz w:val="28"/>
          <w:szCs w:val="28"/>
        </w:rPr>
      </w:pPr>
    </w:p>
    <w:p w:rsidR="00C36A32" w:rsidRDefault="00C36A32" w:rsidP="00C36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Результаты освоения конкретного учебного предмета, курса</w:t>
      </w:r>
    </w:p>
    <w:p w:rsidR="00000000" w:rsidRDefault="00C36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36A32" w:rsidRDefault="00C36A32" w:rsidP="00C36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знания в процессе </w:t>
      </w:r>
      <w:r w:rsidR="00FD1FD4">
        <w:rPr>
          <w:rFonts w:ascii="Times New Roman" w:hAnsi="Times New Roman" w:cs="Times New Roman"/>
          <w:sz w:val="24"/>
          <w:szCs w:val="24"/>
        </w:rPr>
        <w:t>получения школьного образования;</w:t>
      </w:r>
    </w:p>
    <w:p w:rsidR="00FD1FD4" w:rsidRDefault="00FD1FD4" w:rsidP="00C36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D1FD4" w:rsidRDefault="00FD1FD4" w:rsidP="00C36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Достаточный объем словарного запаса и усвоенных грамматических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D1FD4" w:rsidRDefault="00FD1FD4" w:rsidP="00FD1FD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FD1FD4" w:rsidRDefault="00FD1FD4" w:rsidP="00FD1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Владение всеми видами речевой деятельности:</w:t>
      </w:r>
    </w:p>
    <w:p w:rsidR="00FD1FD4" w:rsidRDefault="00FD1FD4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адекватное понимание информации устного и письменного сообщения;</w:t>
      </w:r>
    </w:p>
    <w:p w:rsidR="00FD1FD4" w:rsidRDefault="00FD1FD4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владение разными видами чтения;</w:t>
      </w:r>
    </w:p>
    <w:p w:rsidR="00FD1FD4" w:rsidRDefault="00FD1FD4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адекватное восприятие на слух текстов разных стилей и жанров;</w:t>
      </w:r>
    </w:p>
    <w:p w:rsidR="00FD1FD4" w:rsidRDefault="00FD1FD4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извлекать информацию из разных источников, включая средства массовой</w:t>
      </w:r>
      <w:r>
        <w:rPr>
          <w:rFonts w:ascii="Times New Roman" w:hAnsi="Times New Roman" w:cs="Times New Roman"/>
          <w:sz w:val="24"/>
          <w:szCs w:val="24"/>
        </w:rPr>
        <w:tab/>
        <w:t xml:space="preserve">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FD1FD4" w:rsidRDefault="00FD1FD4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</w:t>
      </w:r>
      <w:r w:rsidR="00DE7B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воспроизводить прослушанный или прочитанный текст с разной степенью свернутости; 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свободно, правильно излагать свои мысли в устной и письменной форме;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 разными видами диалога и монолога;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в практике речевог</w:t>
      </w:r>
      <w:r w:rsidR="002C5B1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участвовать в речевом общении</w:t>
      </w:r>
      <w:r w:rsidR="002C5B1D">
        <w:rPr>
          <w:rFonts w:ascii="Times New Roman" w:hAnsi="Times New Roman" w:cs="Times New Roman"/>
          <w:sz w:val="24"/>
          <w:szCs w:val="24"/>
        </w:rPr>
        <w:t>, соблюдая нормы речевого этикета;</w:t>
      </w:r>
    </w:p>
    <w:p w:rsidR="002C5B1D" w:rsidRDefault="002C5B1D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2C5B1D" w:rsidRDefault="002C5B1D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выступать перед аудиторией сверстников с небольшими сообщениями, докладами;</w:t>
      </w:r>
    </w:p>
    <w:p w:rsidR="002C5B1D" w:rsidRDefault="002C5B1D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др.)</w:t>
      </w:r>
    </w:p>
    <w:p w:rsidR="002C5B1D" w:rsidRDefault="002C5B1D" w:rsidP="00FD1F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2C5B1D" w:rsidRDefault="002C5B1D" w:rsidP="00FD1F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результаты:</w:t>
      </w:r>
    </w:p>
    <w:p w:rsidR="002C5B1D" w:rsidRDefault="005535BA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5535BA" w:rsidRDefault="005535BA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5535BA" w:rsidRDefault="005535BA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5535BA" w:rsidRDefault="005535BA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освоение базовых понятий лингвистики: лингвистика и ее основные разделы; язык и речь, речевое общение</w:t>
      </w:r>
      <w:r w:rsidR="00606F98">
        <w:rPr>
          <w:rFonts w:ascii="Times New Roman" w:hAnsi="Times New Roman" w:cs="Times New Roman"/>
          <w:sz w:val="24"/>
          <w:szCs w:val="24"/>
        </w:rPr>
        <w:t xml:space="preserve">, речь </w:t>
      </w:r>
      <w:proofErr w:type="spellStart"/>
      <w:r w:rsidR="00606F98">
        <w:rPr>
          <w:rFonts w:ascii="Times New Roman" w:hAnsi="Times New Roman" w:cs="Times New Roman"/>
          <w:sz w:val="24"/>
          <w:szCs w:val="24"/>
        </w:rPr>
        <w:t>усная</w:t>
      </w:r>
      <w:proofErr w:type="spellEnd"/>
      <w:r w:rsidR="00606F98">
        <w:rPr>
          <w:rFonts w:ascii="Times New Roman" w:hAnsi="Times New Roman" w:cs="Times New Roman"/>
          <w:sz w:val="24"/>
          <w:szCs w:val="24"/>
        </w:rPr>
        <w:t xml:space="preserve"> и письменная; монол</w:t>
      </w:r>
      <w:r>
        <w:rPr>
          <w:rFonts w:ascii="Times New Roman" w:hAnsi="Times New Roman" w:cs="Times New Roman"/>
          <w:sz w:val="24"/>
          <w:szCs w:val="24"/>
        </w:rPr>
        <w:t>ог, диалог и их виды; ситуация речевого</w:t>
      </w:r>
      <w:r w:rsidR="00606F98">
        <w:rPr>
          <w:rFonts w:ascii="Times New Roman" w:hAnsi="Times New Roman" w:cs="Times New Roman"/>
          <w:sz w:val="24"/>
          <w:szCs w:val="24"/>
        </w:rPr>
        <w:t xml:space="preserve"> общения; ра</w:t>
      </w:r>
      <w:r>
        <w:rPr>
          <w:rFonts w:ascii="Times New Roman" w:hAnsi="Times New Roman" w:cs="Times New Roman"/>
          <w:sz w:val="24"/>
          <w:szCs w:val="24"/>
        </w:rPr>
        <w:t>зговорная речь, научный, публицистический, официально-деловой стили</w:t>
      </w:r>
      <w:r w:rsidR="00606F98">
        <w:rPr>
          <w:rFonts w:ascii="Times New Roman" w:hAnsi="Times New Roman" w:cs="Times New Roman"/>
          <w:sz w:val="24"/>
          <w:szCs w:val="24"/>
        </w:rPr>
        <w:t>, языка художественной литературы; жанры научного, публицистического, официально-делового стилей и разговорной речи; функционально-смысловые типы речи  (повествование, описание, рассуждение); текст, типы текста;</w:t>
      </w:r>
      <w:proofErr w:type="gramEnd"/>
      <w:r w:rsidR="00606F98">
        <w:rPr>
          <w:rFonts w:ascii="Times New Roman" w:hAnsi="Times New Roman" w:cs="Times New Roman"/>
          <w:sz w:val="24"/>
          <w:szCs w:val="24"/>
        </w:rPr>
        <w:t xml:space="preserve"> основные единицы языка, их признаки и особенности употребления в речи; </w:t>
      </w:r>
    </w:p>
    <w:p w:rsidR="00606F98" w:rsidRDefault="00606F98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9орфоэпическими,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606F98" w:rsidRDefault="00606F98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2358C" w:rsidRDefault="00606F98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разл</w:t>
      </w:r>
      <w:r w:rsidR="004235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чных видов анализа слова (фонетического, морфемного, словообразоват</w:t>
      </w:r>
      <w:r w:rsidR="004235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льного, лексичес</w:t>
      </w:r>
      <w:r w:rsidR="004235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ого, морфологического), синтаксического анализа словосочетания и предложения</w:t>
      </w:r>
      <w:r w:rsidR="00423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58C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="0042358C">
        <w:rPr>
          <w:rFonts w:ascii="Times New Roman" w:hAnsi="Times New Roman" w:cs="Times New Roman"/>
          <w:sz w:val="24"/>
          <w:szCs w:val="24"/>
        </w:rPr>
        <w:t xml:space="preserve"> анализа с точки зрения его основных признаков и структуры, принадлежности к определенным функциональным разновидностям языка, особенностям языкового оформления, использование выразительных средств языка;</w:t>
      </w:r>
    </w:p>
    <w:p w:rsidR="0042358C" w:rsidRDefault="0042358C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606F98" w:rsidRPr="002C5B1D" w:rsidRDefault="0042358C" w:rsidP="00553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2C5B1D" w:rsidRPr="002C5B1D" w:rsidRDefault="002C5B1D" w:rsidP="00FD1FD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5B1D" w:rsidRDefault="002C5B1D" w:rsidP="00FD1F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7B0C" w:rsidRDefault="00DE7B0C" w:rsidP="00FD1F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1FD4" w:rsidRPr="00FD1FD4" w:rsidRDefault="00FD1FD4" w:rsidP="00FD1F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1FD4" w:rsidRPr="00FD1FD4" w:rsidRDefault="00FD1FD4" w:rsidP="00FD1FD4">
      <w:pPr>
        <w:rPr>
          <w:rFonts w:ascii="Times New Roman" w:hAnsi="Times New Roman" w:cs="Times New Roman"/>
          <w:sz w:val="24"/>
          <w:szCs w:val="24"/>
        </w:rPr>
      </w:pPr>
    </w:p>
    <w:sectPr w:rsidR="00FD1FD4" w:rsidRPr="00FD1FD4" w:rsidSect="00C36A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540A"/>
    <w:multiLevelType w:val="hybridMultilevel"/>
    <w:tmpl w:val="66822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E7224"/>
    <w:multiLevelType w:val="hybridMultilevel"/>
    <w:tmpl w:val="94DC2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0733B"/>
    <w:multiLevelType w:val="hybridMultilevel"/>
    <w:tmpl w:val="7A22CA48"/>
    <w:lvl w:ilvl="0" w:tplc="69488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6A32"/>
    <w:rsid w:val="002C5B1D"/>
    <w:rsid w:val="0042358C"/>
    <w:rsid w:val="005535BA"/>
    <w:rsid w:val="00606F98"/>
    <w:rsid w:val="00C36A32"/>
    <w:rsid w:val="00DE7B0C"/>
    <w:rsid w:val="00FD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2014-08-15T08:46:00Z</dcterms:created>
  <dcterms:modified xsi:type="dcterms:W3CDTF">2014-08-15T10:00:00Z</dcterms:modified>
</cp:coreProperties>
</file>