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60"/>
        <w:gridCol w:w="3119"/>
        <w:gridCol w:w="3259"/>
      </w:tblGrid>
      <w:tr w:rsidR="00A06991" w:rsidTr="006074BF">
        <w:tc>
          <w:tcPr>
            <w:tcW w:w="3285" w:type="dxa"/>
          </w:tcPr>
          <w:p w:rsidR="00A06991" w:rsidRDefault="0009553C" w:rsidP="006074BF">
            <w:pPr>
              <w:spacing w:line="256" w:lineRule="auto"/>
              <w:rPr>
                <w:lang w:eastAsia="en-US"/>
              </w:rPr>
            </w:pPr>
            <w:bookmarkStart w:id="0" w:name="_GoBack"/>
            <w:r>
              <w:rPr>
                <w:lang w:eastAsia="en-US"/>
              </w:rPr>
              <w:t>Согласовано Руководитель</w:t>
            </w:r>
            <w:r w:rsidR="00A06991">
              <w:rPr>
                <w:lang w:eastAsia="en-US"/>
              </w:rPr>
              <w:t xml:space="preserve"> ОПФ МОУ «Средняя общеобразовательная школа с. Октябрьский Городок» в с. Куликовка</w:t>
            </w:r>
          </w:p>
          <w:p w:rsidR="00A06991" w:rsidRDefault="00A06991" w:rsidP="006074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</w:t>
            </w:r>
            <w:r>
              <w:rPr>
                <w:u w:val="single"/>
                <w:lang w:eastAsia="en-US"/>
              </w:rPr>
              <w:t xml:space="preserve">     </w:t>
            </w:r>
            <w:r>
              <w:rPr>
                <w:lang w:eastAsia="en-US"/>
              </w:rPr>
              <w:t xml:space="preserve">/ </w:t>
            </w:r>
            <w:r w:rsidR="00802A89">
              <w:rPr>
                <w:lang w:eastAsia="en-US"/>
              </w:rPr>
              <w:t>Иванова Т. П</w:t>
            </w:r>
            <w:r>
              <w:rPr>
                <w:lang w:eastAsia="en-US"/>
              </w:rPr>
              <w:t>./</w:t>
            </w:r>
          </w:p>
          <w:p w:rsidR="00A06991" w:rsidRDefault="00A06991" w:rsidP="006074BF">
            <w:pPr>
              <w:spacing w:line="256" w:lineRule="auto"/>
              <w:jc w:val="center"/>
              <w:rPr>
                <w:lang w:eastAsia="en-US"/>
              </w:rPr>
            </w:pPr>
          </w:p>
          <w:p w:rsidR="00A06991" w:rsidRDefault="00A06991" w:rsidP="006074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«___» _________</w:t>
            </w:r>
            <w:r>
              <w:rPr>
                <w:lang w:eastAsia="en-US"/>
              </w:rPr>
              <w:tab/>
              <w:t>20__г.</w:t>
            </w:r>
          </w:p>
          <w:p w:rsidR="00A06991" w:rsidRDefault="00A06991" w:rsidP="006074B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285" w:type="dxa"/>
          </w:tcPr>
          <w:p w:rsidR="00A06991" w:rsidRDefault="00A06991" w:rsidP="006074BF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285" w:type="dxa"/>
          </w:tcPr>
          <w:p w:rsidR="00A06991" w:rsidRDefault="00A06991" w:rsidP="006074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Утверждаю</w:t>
            </w:r>
          </w:p>
          <w:p w:rsidR="00A06991" w:rsidRDefault="00A06991" w:rsidP="006074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Директор МОУ «Средняя общеобразовательная школа с. Октябрьский Городок»</w:t>
            </w:r>
          </w:p>
          <w:p w:rsidR="00A06991" w:rsidRDefault="00A06991" w:rsidP="006074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   / Котова И.Е.</w:t>
            </w:r>
            <w:r>
              <w:rPr>
                <w:lang w:eastAsia="en-US"/>
              </w:rPr>
              <w:tab/>
              <w:t>/</w:t>
            </w:r>
          </w:p>
          <w:p w:rsidR="00A06991" w:rsidRDefault="00A06991" w:rsidP="006074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«___» _________</w:t>
            </w:r>
            <w:r>
              <w:rPr>
                <w:lang w:eastAsia="en-US"/>
              </w:rPr>
              <w:tab/>
              <w:t>20__г.</w:t>
            </w:r>
          </w:p>
          <w:p w:rsidR="00A06991" w:rsidRDefault="00A06991" w:rsidP="006074BF">
            <w:pPr>
              <w:spacing w:line="256" w:lineRule="auto"/>
              <w:rPr>
                <w:lang w:eastAsia="en-US"/>
              </w:rPr>
            </w:pPr>
          </w:p>
          <w:p w:rsidR="00A06991" w:rsidRDefault="00A06991" w:rsidP="006074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Приказ от _______№</w:t>
            </w:r>
            <w:r>
              <w:rPr>
                <w:lang w:eastAsia="en-US"/>
              </w:rPr>
              <w:tab/>
              <w:t>_</w:t>
            </w:r>
          </w:p>
        </w:tc>
      </w:tr>
    </w:tbl>
    <w:p w:rsidR="00A06991" w:rsidRDefault="00A06991" w:rsidP="00A06991"/>
    <w:p w:rsidR="00A06991" w:rsidRDefault="00A06991" w:rsidP="00A06991"/>
    <w:p w:rsidR="00A06991" w:rsidRDefault="00A06991" w:rsidP="00A06991"/>
    <w:p w:rsidR="00A06991" w:rsidRDefault="00A06991" w:rsidP="00A06991"/>
    <w:p w:rsidR="00A06991" w:rsidRDefault="00A06991" w:rsidP="00A06991"/>
    <w:p w:rsidR="00A06991" w:rsidRDefault="00A06991" w:rsidP="00A06991">
      <w:pPr>
        <w:rPr>
          <w:b/>
          <w:sz w:val="36"/>
          <w:szCs w:val="36"/>
        </w:rPr>
      </w:pPr>
    </w:p>
    <w:p w:rsidR="00A06991" w:rsidRDefault="00A06991" w:rsidP="00A0699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</w:t>
      </w:r>
    </w:p>
    <w:p w:rsidR="00A06991" w:rsidRDefault="00A20A40" w:rsidP="00A06991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предмету «ОБЖ» для 9</w:t>
      </w:r>
      <w:r w:rsidR="00A06991">
        <w:rPr>
          <w:sz w:val="32"/>
          <w:szCs w:val="32"/>
        </w:rPr>
        <w:t xml:space="preserve"> класса </w:t>
      </w:r>
    </w:p>
    <w:p w:rsidR="00A06991" w:rsidRDefault="00A06991" w:rsidP="00A06991">
      <w:pPr>
        <w:jc w:val="center"/>
        <w:rPr>
          <w:sz w:val="32"/>
          <w:szCs w:val="32"/>
        </w:rPr>
      </w:pPr>
      <w:r>
        <w:rPr>
          <w:sz w:val="32"/>
          <w:szCs w:val="32"/>
        </w:rPr>
        <w:t>на 2015-2016 учебный год</w:t>
      </w:r>
    </w:p>
    <w:p w:rsidR="00A06991" w:rsidRDefault="00A06991" w:rsidP="00A06991"/>
    <w:p w:rsidR="00A06991" w:rsidRDefault="00A06991" w:rsidP="00A06991">
      <w:pPr>
        <w:ind w:left="1276" w:right="70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Обособленного подразделения – филиала</w:t>
      </w:r>
    </w:p>
    <w:p w:rsidR="00A06991" w:rsidRDefault="00A06991" w:rsidP="00A06991">
      <w:pPr>
        <w:ind w:left="1276" w:right="99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образовательного учреждения «Средняя общеобразовательная школа с. Октябрьский Городок» в с. Куликовка.</w:t>
      </w:r>
    </w:p>
    <w:p w:rsidR="00A06991" w:rsidRDefault="00A06991" w:rsidP="00A06991"/>
    <w:p w:rsidR="00A06991" w:rsidRDefault="00A06991" w:rsidP="00A06991"/>
    <w:p w:rsidR="00A06991" w:rsidRDefault="00A06991" w:rsidP="00A06991"/>
    <w:p w:rsidR="00A06991" w:rsidRDefault="00A06991" w:rsidP="00A06991"/>
    <w:tbl>
      <w:tblPr>
        <w:tblW w:w="0" w:type="auto"/>
        <w:tblLook w:val="04A0" w:firstRow="1" w:lastRow="0" w:firstColumn="1" w:lastColumn="0" w:noHBand="0" w:noVBand="1"/>
      </w:tblPr>
      <w:tblGrid>
        <w:gridCol w:w="4797"/>
        <w:gridCol w:w="4841"/>
      </w:tblGrid>
      <w:tr w:rsidR="00A06991" w:rsidTr="006074BF">
        <w:tc>
          <w:tcPr>
            <w:tcW w:w="4927" w:type="dxa"/>
          </w:tcPr>
          <w:p w:rsidR="00A06991" w:rsidRDefault="00A06991" w:rsidP="006074B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928" w:type="dxa"/>
            <w:hideMark/>
          </w:tcPr>
          <w:p w:rsidR="00A06991" w:rsidRDefault="00A06991" w:rsidP="006074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Составитель:</w:t>
            </w:r>
          </w:p>
          <w:p w:rsidR="00A06991" w:rsidRDefault="00A06991" w:rsidP="006074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Лукьянов Михаил Сергеевич</w:t>
            </w:r>
          </w:p>
          <w:p w:rsidR="00A06991" w:rsidRDefault="00A06991" w:rsidP="006074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Учитель ОБЖ</w:t>
            </w:r>
          </w:p>
        </w:tc>
      </w:tr>
    </w:tbl>
    <w:p w:rsidR="00A06991" w:rsidRDefault="00A06991" w:rsidP="00A06991"/>
    <w:p w:rsidR="00A06991" w:rsidRDefault="00A06991" w:rsidP="00A06991"/>
    <w:p w:rsidR="00A06991" w:rsidRDefault="00A06991" w:rsidP="00A06991"/>
    <w:p w:rsidR="00A06991" w:rsidRDefault="00A06991" w:rsidP="00A06991"/>
    <w:p w:rsidR="00A06991" w:rsidRDefault="00A06991" w:rsidP="00A06991"/>
    <w:bookmarkEnd w:id="0"/>
    <w:p w:rsidR="00A06991" w:rsidRDefault="00A06991" w:rsidP="00A06991"/>
    <w:p w:rsidR="00A06991" w:rsidRDefault="00A06991" w:rsidP="00A06991"/>
    <w:p w:rsidR="00A06991" w:rsidRDefault="00A06991" w:rsidP="00A06991"/>
    <w:p w:rsidR="00A06991" w:rsidRDefault="00A06991" w:rsidP="00A06991"/>
    <w:p w:rsidR="00A06991" w:rsidRDefault="00A06991" w:rsidP="00A06991"/>
    <w:p w:rsidR="00A06991" w:rsidRDefault="00A06991" w:rsidP="00A06991"/>
    <w:p w:rsidR="00A06991" w:rsidRPr="00802A89" w:rsidRDefault="00A06991" w:rsidP="00802A89">
      <w:pPr>
        <w:pStyle w:val="Style1"/>
        <w:widowControl/>
        <w:spacing w:line="240" w:lineRule="auto"/>
        <w:ind w:left="1627" w:right="1603"/>
        <w:contextualSpacing/>
        <w:rPr>
          <w:rStyle w:val="FontStyle11"/>
          <w:rFonts w:eastAsiaTheme="majorEastAsia"/>
          <w:sz w:val="28"/>
          <w:szCs w:val="28"/>
        </w:rPr>
      </w:pPr>
      <w:r w:rsidRPr="00802A89">
        <w:rPr>
          <w:rStyle w:val="FontStyle11"/>
          <w:rFonts w:eastAsiaTheme="majorEastAsia"/>
          <w:sz w:val="28"/>
          <w:szCs w:val="28"/>
        </w:rPr>
        <w:lastRenderedPageBreak/>
        <w:t xml:space="preserve">Пояснительная записка </w:t>
      </w:r>
    </w:p>
    <w:p w:rsidR="00A06991" w:rsidRPr="00802A89" w:rsidRDefault="00A06991" w:rsidP="00802A89">
      <w:pPr>
        <w:keepNext/>
        <w:suppressAutoHyphens/>
        <w:autoSpaceDN w:val="0"/>
        <w:spacing w:after="60"/>
        <w:jc w:val="center"/>
        <w:textAlignment w:val="baseline"/>
        <w:outlineLvl w:val="0"/>
        <w:rPr>
          <w:b/>
          <w:bCs/>
          <w:kern w:val="3"/>
          <w:lang w:eastAsia="zh-CN"/>
        </w:rPr>
      </w:pPr>
    </w:p>
    <w:p w:rsidR="00A06991" w:rsidRPr="00802A89" w:rsidRDefault="00A06991" w:rsidP="00802A89">
      <w:r w:rsidRPr="00802A89">
        <w:t xml:space="preserve">   Положение о рабочей программе педагогического работника муниципального общеобразовательного учреждения Татищевского муниципального района Саратовской области ОПФ МОУ «СОШ с. Октябрьский Городок» в с. Куликовка разработано в соответствии с законом Российской Федерации «Об образовании», Типовым положением об общеобразовательном учреждении, Концепцией профильного обучения на старшей ступени общего образования, утвержденной приказом Министерства образования Российской Федерации, и регламентирует порядок разработки и реализации рабочих программ педагогических работников муниципальных общеобразовательных учреждений Татищевского муниципального района Саратовской области.</w:t>
      </w:r>
    </w:p>
    <w:p w:rsidR="00A06991" w:rsidRPr="00802A89" w:rsidRDefault="00A06991" w:rsidP="00802A89">
      <w:pPr>
        <w:rPr>
          <w:b/>
        </w:rPr>
      </w:pPr>
      <w:r w:rsidRPr="00802A89">
        <w:rPr>
          <w:b/>
        </w:rPr>
        <w:t xml:space="preserve">       Рабочая программа основана на следующих нормативных документах:</w:t>
      </w:r>
    </w:p>
    <w:p w:rsidR="00A06991" w:rsidRPr="00802A89" w:rsidRDefault="00A06991" w:rsidP="00802A89">
      <w:r w:rsidRPr="00802A89">
        <w:t>1. Базисный учебный план.</w:t>
      </w:r>
    </w:p>
    <w:p w:rsidR="00A06991" w:rsidRPr="00802A89" w:rsidRDefault="00A06991" w:rsidP="00802A89">
      <w:r w:rsidRPr="00802A89">
        <w:t>2. Федеральный компонент государственного стандарта.</w:t>
      </w:r>
    </w:p>
    <w:p w:rsidR="00A06991" w:rsidRPr="00802A89" w:rsidRDefault="00A06991" w:rsidP="00802A89">
      <w:r w:rsidRPr="00802A89">
        <w:t>3. Примерные авторской программы по учебному предмету ОБЖ.</w:t>
      </w:r>
    </w:p>
    <w:p w:rsidR="00A06991" w:rsidRPr="00802A89" w:rsidRDefault="00A06991" w:rsidP="00802A89">
      <w:r w:rsidRPr="00802A89">
        <w:t>4. Федеральный государственный стандарт начального общего, основного общего и среднего (полного) общего образования, утв. Приказом Министерства образования и науки РФ;</w:t>
      </w:r>
    </w:p>
    <w:p w:rsidR="00A06991" w:rsidRPr="00802A89" w:rsidRDefault="00A06991" w:rsidP="00802A89">
      <w:r w:rsidRPr="00802A89">
        <w:t>5. Региональный учебный план для образовательных учреждений Саратовской области, реализующих программы начального общего, основного общего и среднего (полного) общего образования.</w:t>
      </w:r>
    </w:p>
    <w:p w:rsidR="00A06991" w:rsidRPr="00802A89" w:rsidRDefault="00A06991" w:rsidP="00802A89">
      <w:r w:rsidRPr="00802A89">
        <w:t>6. Положение о рабочей программе педагога Обособленного подразделения – филиала Муниципального образовательного учреждения «Средняя общеобразовательная школа с. Октябрьский Городок» в с. Куликовка.</w:t>
      </w:r>
    </w:p>
    <w:p w:rsidR="00A06991" w:rsidRPr="00802A89" w:rsidRDefault="00A06991" w:rsidP="00802A89">
      <w:r w:rsidRPr="00802A89">
        <w:t>7.  Учебный план Обособленного подразделения – филиала Муниципального образовательного учреждения «Средняя общеобразовательная школа с. Октябрьский Городок» в с. Куликовка. на 2015-2016 уч. год;</w:t>
      </w:r>
    </w:p>
    <w:p w:rsidR="00A06991" w:rsidRPr="00802A89" w:rsidRDefault="00A06991" w:rsidP="00802A89">
      <w:r w:rsidRPr="00802A89">
        <w:t xml:space="preserve">  </w:t>
      </w:r>
      <w:r w:rsidRPr="00802A89">
        <w:rPr>
          <w:b/>
        </w:rPr>
        <w:t>Потребителями</w:t>
      </w:r>
      <w:r w:rsidRPr="00802A89">
        <w:t xml:space="preserve"> общеобразовательных услуг являются учащиеся.</w:t>
      </w:r>
    </w:p>
    <w:p w:rsidR="00A06991" w:rsidRPr="00802A89" w:rsidRDefault="00A06991" w:rsidP="00802A89">
      <w:r w:rsidRPr="00802A89">
        <w:t xml:space="preserve">     </w:t>
      </w:r>
      <w:r w:rsidRPr="00802A89">
        <w:rPr>
          <w:b/>
        </w:rPr>
        <w:t>Цель которую поставила</w:t>
      </w:r>
      <w:r w:rsidRPr="00802A89">
        <w:t xml:space="preserve"> перед собой школа: обеспечить усвоения учащихся обязательного минимума содержание основного общего образования на уровне требования стандартов, повысить качество знаний учащихся на основе индивидуальной работы с обучающимися. Формирование у них навыков самоконтроля как средство развития личности.</w:t>
      </w:r>
    </w:p>
    <w:p w:rsidR="00A06991" w:rsidRPr="00802A89" w:rsidRDefault="00A06991" w:rsidP="00802A89">
      <w:pPr>
        <w:tabs>
          <w:tab w:val="left" w:pos="830"/>
          <w:tab w:val="left" w:pos="1276"/>
        </w:tabs>
        <w:autoSpaceDE w:val="0"/>
        <w:autoSpaceDN w:val="0"/>
        <w:adjustRightInd w:val="0"/>
        <w:ind w:left="113"/>
        <w:jc w:val="both"/>
      </w:pPr>
      <w:r w:rsidRPr="00802A89">
        <w:t xml:space="preserve">     </w:t>
      </w:r>
      <w:r w:rsidRPr="00802A89">
        <w:rPr>
          <w:b/>
        </w:rPr>
        <w:t>Цель Программы</w:t>
      </w:r>
      <w:r w:rsidRPr="00802A89">
        <w:t xml:space="preserve"> – создание условий для планирования, организации и управления образовательным процессом по учебной дисциплине </w:t>
      </w:r>
    </w:p>
    <w:p w:rsidR="00A06991" w:rsidRPr="00802A89" w:rsidRDefault="00A06991" w:rsidP="00802A89">
      <w:pPr>
        <w:autoSpaceDE w:val="0"/>
        <w:autoSpaceDN w:val="0"/>
        <w:adjustRightInd w:val="0"/>
        <w:ind w:firstLine="709"/>
        <w:jc w:val="both"/>
        <w:rPr>
          <w:b/>
        </w:rPr>
      </w:pPr>
      <w:r w:rsidRPr="00802A89">
        <w:rPr>
          <w:b/>
        </w:rPr>
        <w:t>Задачи программы:</w:t>
      </w:r>
    </w:p>
    <w:p w:rsidR="00A06991" w:rsidRPr="00802A89" w:rsidRDefault="00A06991" w:rsidP="00802A89">
      <w:pPr>
        <w:autoSpaceDE w:val="0"/>
        <w:autoSpaceDN w:val="0"/>
        <w:adjustRightInd w:val="0"/>
        <w:ind w:firstLine="709"/>
        <w:jc w:val="both"/>
      </w:pPr>
      <w:r w:rsidRPr="00802A89">
        <w:t>формирование представления о практической реализации компонентов государственного образовательного стандарта при изучении предмета;</w:t>
      </w:r>
    </w:p>
    <w:p w:rsidR="00A06991" w:rsidRPr="00802A89" w:rsidRDefault="00A06991" w:rsidP="00802A89">
      <w:pPr>
        <w:autoSpaceDE w:val="0"/>
        <w:autoSpaceDN w:val="0"/>
        <w:adjustRightInd w:val="0"/>
        <w:ind w:firstLine="709"/>
        <w:jc w:val="both"/>
      </w:pPr>
      <w:r w:rsidRPr="00802A89">
        <w:t>конкретное определение содержания, объема, порядка изучения учебной дисциплины с учетом целей, задач и особенностей учебно-воспитательного процесса образовательного учреждения и контингента учащихся.</w:t>
      </w:r>
    </w:p>
    <w:p w:rsidR="00A06991" w:rsidRPr="00802A89" w:rsidRDefault="00A06991" w:rsidP="00802A89">
      <w:pPr>
        <w:tabs>
          <w:tab w:val="left" w:pos="567"/>
          <w:tab w:val="left" w:pos="851"/>
        </w:tabs>
        <w:spacing w:after="160"/>
        <w:jc w:val="both"/>
      </w:pPr>
      <w:r w:rsidRPr="00802A89">
        <w:t xml:space="preserve">       Потребителями общеобразовательных услуг являются учащиеся, поэтому цель которую поставила перед собой школа: обеспечить усвоения учащихся </w:t>
      </w:r>
      <w:r w:rsidRPr="00802A89">
        <w:lastRenderedPageBreak/>
        <w:t>обязательного минимума содержание основного общего образования на уровне требования стандартов, повысить качество знаний учащихся на основе индивидуальной работы с обучающимися. Формирование у них навыков самоконтроля как средство развития личности.</w:t>
      </w:r>
    </w:p>
    <w:p w:rsidR="00A06991" w:rsidRPr="00802A89" w:rsidRDefault="00A06991" w:rsidP="00802A89">
      <w:r w:rsidRPr="00802A89">
        <w:t xml:space="preserve">       Изучение ОБЖ на ступени основного общего образования направлено на достижение следующих сопутствующих целей:</w:t>
      </w:r>
    </w:p>
    <w:p w:rsidR="00A06991" w:rsidRPr="00802A89" w:rsidRDefault="00A06991" w:rsidP="00802A89">
      <w:r w:rsidRPr="00802A89">
        <w:t>- формирование целостного представления о мире, осно</w:t>
      </w:r>
      <w:r w:rsidRPr="00802A89">
        <w:softHyphen/>
        <w:t>ванного на приобретенных знаниях, умениях и способах де</w:t>
      </w:r>
      <w:r w:rsidRPr="00802A89">
        <w:softHyphen/>
        <w:t>ятельности;</w:t>
      </w:r>
    </w:p>
    <w:p w:rsidR="00A06991" w:rsidRPr="00802A89" w:rsidRDefault="00A06991" w:rsidP="00802A89">
      <w:r w:rsidRPr="00802A89">
        <w:t>- приобретение опыта разнообразной деятельности, опы</w:t>
      </w:r>
      <w:r w:rsidRPr="00802A89">
        <w:softHyphen/>
        <w:t>та познания самопознания;</w:t>
      </w:r>
    </w:p>
    <w:p w:rsidR="00A06991" w:rsidRPr="00802A89" w:rsidRDefault="00A06991" w:rsidP="00802A89">
      <w:r w:rsidRPr="00802A89">
        <w:t>- подготовка к осуществлению осознанного выбора ин</w:t>
      </w:r>
      <w:r w:rsidRPr="00802A89">
        <w:softHyphen/>
        <w:t>дивидуальной образовательной или профессиональной траек</w:t>
      </w:r>
      <w:r w:rsidRPr="00802A89">
        <w:softHyphen/>
        <w:t>тории.</w:t>
      </w:r>
    </w:p>
    <w:p w:rsidR="00A06991" w:rsidRPr="00802A89" w:rsidRDefault="00A06991" w:rsidP="00802A89">
      <w:r w:rsidRPr="00802A89">
        <w:t xml:space="preserve">      Цели изучения ОБЖ призваны способствовать:</w:t>
      </w:r>
    </w:p>
    <w:p w:rsidR="00A06991" w:rsidRPr="00802A89" w:rsidRDefault="00A06991" w:rsidP="00802A89">
      <w:r w:rsidRPr="00802A89">
        <w:t>- повышению уровня защищенности жизненно важных интересов личности, общества и государства от внешних и внутренних угроз (жизненно важные интересы - совокуп</w:t>
      </w:r>
      <w:r w:rsidRPr="00802A89">
        <w:softHyphen/>
        <w:t>ность потребностей, удовлетворение которых надежно обеспе</w:t>
      </w:r>
      <w:r w:rsidRPr="00802A89">
        <w:softHyphen/>
        <w:t>чивает существование и возможности прогрессивного разви</w:t>
      </w:r>
      <w:r w:rsidRPr="00802A89">
        <w:softHyphen/>
        <w:t>тия личности, общества и государства);</w:t>
      </w:r>
    </w:p>
    <w:p w:rsidR="00A06991" w:rsidRPr="00802A89" w:rsidRDefault="00A06991" w:rsidP="00802A89">
      <w:r w:rsidRPr="00802A89">
        <w:t>- снижению отрицательного влияния человеческого фак</w:t>
      </w:r>
      <w:r w:rsidRPr="00802A89">
        <w:softHyphen/>
        <w:t>тора на безопасность личности, общества и государства;</w:t>
      </w:r>
    </w:p>
    <w:p w:rsidR="00A06991" w:rsidRPr="00802A89" w:rsidRDefault="00A06991" w:rsidP="00802A89">
      <w:r w:rsidRPr="00802A89">
        <w:t>-формированию антитеррористического поведения, отри</w:t>
      </w:r>
      <w:r w:rsidRPr="00802A89">
        <w:softHyphen/>
        <w:t>цательного отношения к приему психоактивных веществ, в том числе наркотиков;</w:t>
      </w:r>
    </w:p>
    <w:p w:rsidR="00A06991" w:rsidRPr="00802A89" w:rsidRDefault="00A06991" w:rsidP="00802A89">
      <w:r w:rsidRPr="00802A89">
        <w:t>- обеспечению профилактики асоциального поведения</w:t>
      </w:r>
      <w:r w:rsidRPr="00802A89">
        <w:br/>
        <w:t>учащихся.</w:t>
      </w:r>
    </w:p>
    <w:p w:rsidR="00A06991" w:rsidRPr="00802A89" w:rsidRDefault="00A06991" w:rsidP="00802A89">
      <w:r w:rsidRPr="00802A89">
        <w:t>Достижение этих целей обеспечивается решением тактических учебных задач, как:</w:t>
      </w:r>
    </w:p>
    <w:p w:rsidR="00A06991" w:rsidRPr="00802A89" w:rsidRDefault="00A06991" w:rsidP="00802A89">
      <w:r w:rsidRPr="00802A89">
        <w:t>- формирование у учащихся   современного уровня куль</w:t>
      </w:r>
      <w:r w:rsidRPr="00802A89">
        <w:softHyphen/>
        <w:t>туры безопасности жизнедеятельности;</w:t>
      </w:r>
    </w:p>
    <w:p w:rsidR="00A06991" w:rsidRPr="00802A89" w:rsidRDefault="00A06991" w:rsidP="00802A89">
      <w:r w:rsidRPr="00802A89">
        <w:t>- формирование индивидуальной системы   здорового об</w:t>
      </w:r>
      <w:r w:rsidRPr="00802A89">
        <w:softHyphen/>
        <w:t>раза жизни;</w:t>
      </w:r>
    </w:p>
    <w:p w:rsidR="00A06991" w:rsidRPr="00802A89" w:rsidRDefault="00A06991" w:rsidP="00802A89">
      <w:r w:rsidRPr="00802A89">
        <w:t>- воспитание антитеррористического   поведения и отри</w:t>
      </w:r>
      <w:r w:rsidRPr="00802A89">
        <w:softHyphen/>
        <w:t>цательного отношения к психоактивным веществам и асоци</w:t>
      </w:r>
      <w:r w:rsidRPr="00802A89">
        <w:softHyphen/>
        <w:t>альному поведению.</w:t>
      </w:r>
    </w:p>
    <w:p w:rsidR="00A06991" w:rsidRPr="00802A89" w:rsidRDefault="00A06991" w:rsidP="00802A89">
      <w:pPr>
        <w:tabs>
          <w:tab w:val="left" w:pos="830"/>
        </w:tabs>
        <w:autoSpaceDE w:val="0"/>
        <w:autoSpaceDN w:val="0"/>
        <w:adjustRightInd w:val="0"/>
        <w:ind w:left="709"/>
        <w:jc w:val="both"/>
        <w:rPr>
          <w:b/>
        </w:rPr>
      </w:pPr>
      <w:r w:rsidRPr="00802A89">
        <w:rPr>
          <w:b/>
        </w:rPr>
        <w:t>Функции рабочей программы:</w:t>
      </w:r>
    </w:p>
    <w:p w:rsidR="00A06991" w:rsidRPr="00802A89" w:rsidRDefault="00A06991" w:rsidP="00802A89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802A89">
        <w:t>нормативная, то есть является документом, обязательным для выполнения в полном объеме;</w:t>
      </w:r>
    </w:p>
    <w:p w:rsidR="00A06991" w:rsidRPr="00802A89" w:rsidRDefault="00A06991" w:rsidP="00802A89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802A89">
        <w:t>целеполагания, то есть определяет ценности и цели, ради достижения которых она введена в ту или иную образовательную область;</w:t>
      </w:r>
    </w:p>
    <w:p w:rsidR="00A06991" w:rsidRPr="00802A89" w:rsidRDefault="00A06991" w:rsidP="00802A89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802A89">
        <w:t>определения содержания образования, то есть фиксирует состав элементов содержания, подлежащих усвоению учащимися (требования к минимуму содержания), а также степень их трудности;</w:t>
      </w:r>
    </w:p>
    <w:p w:rsidR="00A06991" w:rsidRPr="00802A89" w:rsidRDefault="00A06991" w:rsidP="00802A89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802A89">
        <w:t>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A06991" w:rsidRPr="00802A89" w:rsidRDefault="00A06991" w:rsidP="00802A89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802A89">
        <w:t>оценочная, то есть выявляет уровни усвоения элементов содержания, объекты контроля и критерии оценки уровня обученности учащихся.</w:t>
      </w:r>
    </w:p>
    <w:p w:rsidR="00A06991" w:rsidRPr="00802A89" w:rsidRDefault="00A06991" w:rsidP="00802A89">
      <w:pPr>
        <w:keepNext/>
        <w:suppressAutoHyphens/>
        <w:autoSpaceDN w:val="0"/>
        <w:spacing w:after="60"/>
        <w:jc w:val="center"/>
        <w:textAlignment w:val="baseline"/>
        <w:outlineLvl w:val="0"/>
        <w:rPr>
          <w:b/>
          <w:bCs/>
          <w:kern w:val="3"/>
          <w:lang w:eastAsia="zh-CN"/>
        </w:rPr>
      </w:pPr>
      <w:r w:rsidRPr="00802A89">
        <w:rPr>
          <w:b/>
          <w:bCs/>
          <w:kern w:val="3"/>
          <w:lang w:eastAsia="zh-CN"/>
        </w:rPr>
        <w:lastRenderedPageBreak/>
        <w:t>Общая характеристика учебного предмета</w:t>
      </w:r>
    </w:p>
    <w:p w:rsidR="00A06991" w:rsidRPr="00802A89" w:rsidRDefault="00A06991" w:rsidP="00802A89">
      <w:r w:rsidRPr="00802A89">
        <w:t xml:space="preserve">   Рабочая программа составлена для учащихся 8 класса Обособленного подразделения – филиала Муниципального образовательного учреждения «Средняя общеобразовательная школа с. Октябрьский Городок» в с. Куликовка рассчитана на 35 часов в год, при изучении 1 час в неделю.</w:t>
      </w:r>
    </w:p>
    <w:p w:rsidR="00A06991" w:rsidRPr="00802A89" w:rsidRDefault="00A06991" w:rsidP="00802A89">
      <w:r w:rsidRPr="00802A89">
        <w:t xml:space="preserve">    Программа составлена на основе учебника под редакцией </w:t>
      </w:r>
      <w:r w:rsidR="001F5AB2" w:rsidRPr="00802A89">
        <w:t>А. Т. Смирнова. ОБЖ-9</w:t>
      </w:r>
      <w:r w:rsidRPr="00802A89">
        <w:t xml:space="preserve"> – М.: Просвещение, 2012; Учебник состоит из 3 разделов и 8 глав, 224 страниц.</w:t>
      </w:r>
    </w:p>
    <w:p w:rsidR="001F5AB2" w:rsidRPr="00802A89" w:rsidRDefault="001F5AB2" w:rsidP="00802A89">
      <w:pPr>
        <w:rPr>
          <w:rFonts w:eastAsia="Calibri"/>
          <w:lang w:eastAsia="en-US"/>
        </w:rPr>
      </w:pPr>
      <w:r w:rsidRPr="00802A89">
        <w:rPr>
          <w:rFonts w:eastAsia="Calibri"/>
          <w:b/>
          <w:lang w:eastAsia="en-US"/>
        </w:rPr>
        <w:t xml:space="preserve">Раздел </w:t>
      </w:r>
      <w:r w:rsidRPr="00802A89">
        <w:rPr>
          <w:rFonts w:eastAsia="Calibri"/>
          <w:b/>
          <w:lang w:val="nn-NO" w:eastAsia="en-US"/>
        </w:rPr>
        <w:t>I</w:t>
      </w:r>
      <w:r w:rsidRPr="00802A89">
        <w:rPr>
          <w:rFonts w:eastAsia="Calibri"/>
          <w:b/>
          <w:lang w:eastAsia="en-US"/>
        </w:rPr>
        <w:t>.</w:t>
      </w:r>
    </w:p>
    <w:p w:rsidR="001F5AB2" w:rsidRPr="00802A89" w:rsidRDefault="001F5AB2" w:rsidP="00802A89">
      <w:pPr>
        <w:rPr>
          <w:rFonts w:eastAsia="Calibri"/>
          <w:b/>
          <w:lang w:eastAsia="en-US"/>
        </w:rPr>
      </w:pPr>
      <w:r w:rsidRPr="00802A89">
        <w:rPr>
          <w:rFonts w:eastAsia="Calibri"/>
          <w:b/>
          <w:lang w:eastAsia="en-US"/>
        </w:rPr>
        <w:t>ОСНОВЫ БЕЗОПАСНОСТИ  ЛИЧНОСТИ, ОБЩЕСТВА И ГОСУДАРСТВА</w:t>
      </w:r>
    </w:p>
    <w:p w:rsidR="001F5AB2" w:rsidRPr="00802A89" w:rsidRDefault="001F5AB2" w:rsidP="00802A89">
      <w:pPr>
        <w:numPr>
          <w:ilvl w:val="0"/>
          <w:numId w:val="7"/>
        </w:numPr>
        <w:tabs>
          <w:tab w:val="num" w:pos="284"/>
        </w:tabs>
        <w:spacing w:after="200"/>
        <w:ind w:left="284" w:hanging="284"/>
        <w:rPr>
          <w:rFonts w:eastAsia="Calibri"/>
          <w:b/>
          <w:lang w:eastAsia="en-US"/>
        </w:rPr>
      </w:pPr>
      <w:r w:rsidRPr="00802A89">
        <w:rPr>
          <w:rFonts w:eastAsia="Calibri"/>
          <w:b/>
          <w:lang w:eastAsia="en-US"/>
        </w:rPr>
        <w:t>Национальная безопасность России в мировом сообществе</w:t>
      </w:r>
    </w:p>
    <w:p w:rsidR="001F5AB2" w:rsidRPr="00802A89" w:rsidRDefault="001F5AB2" w:rsidP="00802A89">
      <w:pPr>
        <w:ind w:left="284" w:firstLine="425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Россия в мировом сообществе. Страны и организации в современном мире, с которыми Россия успешно сотрудничает. Значение для России сотрудничества со странами СНГ. Роль молодого поколения России в развитии нашей страны. Национальные интересы России в современном мире и их содержание. Степень влияния каждого человека на национальную безопасность России.  Значение формирования общей культуры населения в области безопасности жизнедеятельности для обеспечения  национальной безопасности России.</w:t>
      </w:r>
    </w:p>
    <w:p w:rsidR="001F5AB2" w:rsidRPr="00802A89" w:rsidRDefault="001F5AB2" w:rsidP="00802A89">
      <w:pPr>
        <w:numPr>
          <w:ilvl w:val="0"/>
          <w:numId w:val="7"/>
        </w:numPr>
        <w:tabs>
          <w:tab w:val="num" w:pos="284"/>
        </w:tabs>
        <w:spacing w:after="200"/>
        <w:ind w:left="284" w:hanging="284"/>
        <w:rPr>
          <w:rFonts w:eastAsia="Calibri"/>
          <w:b/>
          <w:lang w:eastAsia="en-US"/>
        </w:rPr>
      </w:pPr>
      <w:r w:rsidRPr="00802A89">
        <w:rPr>
          <w:rFonts w:eastAsia="Calibri"/>
          <w:b/>
          <w:lang w:eastAsia="en-US"/>
        </w:rPr>
        <w:t>Чрезвычайные ситуации природного и техногенного характера как угроза национальной безопасности России</w:t>
      </w:r>
    </w:p>
    <w:p w:rsidR="001F5AB2" w:rsidRPr="00802A89" w:rsidRDefault="001F5AB2" w:rsidP="00802A89">
      <w:pPr>
        <w:widowControl w:val="0"/>
        <w:suppressAutoHyphens/>
        <w:ind w:left="426" w:firstLine="425"/>
        <w:rPr>
          <w:rFonts w:eastAsia="DejaVu Sans"/>
          <w:kern w:val="1"/>
          <w:lang w:eastAsia="hi-IN" w:bidi="hi-IN"/>
        </w:rPr>
      </w:pPr>
      <w:r w:rsidRPr="00802A89">
        <w:rPr>
          <w:rFonts w:eastAsia="DejaVu Sans"/>
          <w:kern w:val="1"/>
          <w:lang w:eastAsia="hi-IN" w:bidi="hi-IN"/>
        </w:rPr>
        <w:t>Опасные и чрезвычайные ситуации, общие понятия и определения. Классификация чрезвычайных ситуаций, основные причины увеличения их числа. Масштабы и последствия чрезвычайных ситуаций для жизнедеятельности человека.</w:t>
      </w:r>
    </w:p>
    <w:p w:rsidR="001F5AB2" w:rsidRPr="00802A89" w:rsidRDefault="001F5AB2" w:rsidP="00802A89">
      <w:pPr>
        <w:ind w:left="284" w:firstLine="425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Чрезвычайные ситуации природного характера, их причины и последствия.</w:t>
      </w:r>
    </w:p>
    <w:p w:rsidR="001F5AB2" w:rsidRPr="00802A89" w:rsidRDefault="001F5AB2" w:rsidP="00802A89">
      <w:pPr>
        <w:ind w:left="284" w:firstLine="425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Чрезвычайные ситуации техногенного характера, их причины и последствия.</w:t>
      </w:r>
    </w:p>
    <w:p w:rsidR="001F5AB2" w:rsidRPr="00802A89" w:rsidRDefault="001F5AB2" w:rsidP="00802A89">
      <w:pPr>
        <w:numPr>
          <w:ilvl w:val="0"/>
          <w:numId w:val="7"/>
        </w:numPr>
        <w:tabs>
          <w:tab w:val="num" w:pos="284"/>
        </w:tabs>
        <w:spacing w:after="200"/>
        <w:ind w:left="284" w:hanging="284"/>
        <w:rPr>
          <w:rFonts w:eastAsia="Calibri"/>
          <w:b/>
          <w:lang w:eastAsia="en-US"/>
        </w:rPr>
      </w:pPr>
      <w:r w:rsidRPr="00802A89">
        <w:rPr>
          <w:rFonts w:eastAsia="Calibri"/>
          <w:b/>
          <w:lang w:eastAsia="en-US"/>
        </w:rPr>
        <w:t>Современный комплекс проблем безопасности социального характера</w:t>
      </w:r>
    </w:p>
    <w:p w:rsidR="001F5AB2" w:rsidRPr="00802A89" w:rsidRDefault="001F5AB2" w:rsidP="00802A89">
      <w:pPr>
        <w:ind w:left="284" w:firstLine="425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Военные угрозы национальной безопасности России. Внешние и внутренние угрозы национальной безопасности России. Роль Вооруженных Сил России в обеспечении национальной безопасности страны.</w:t>
      </w:r>
    </w:p>
    <w:p w:rsidR="001F5AB2" w:rsidRPr="00802A89" w:rsidRDefault="001F5AB2" w:rsidP="00802A89">
      <w:pPr>
        <w:ind w:left="284" w:firstLine="425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Международный терроризм – угроза национальной безопасности России.</w:t>
      </w:r>
    </w:p>
    <w:p w:rsidR="001F5AB2" w:rsidRPr="00802A89" w:rsidRDefault="001F5AB2" w:rsidP="00802A89">
      <w:pPr>
        <w:ind w:left="284" w:firstLine="425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Наркобизнес как разновидность проявления международного терроризма.</w:t>
      </w:r>
    </w:p>
    <w:p w:rsidR="001F5AB2" w:rsidRPr="00802A89" w:rsidRDefault="001F5AB2" w:rsidP="00802A89">
      <w:pPr>
        <w:numPr>
          <w:ilvl w:val="0"/>
          <w:numId w:val="7"/>
        </w:numPr>
        <w:tabs>
          <w:tab w:val="num" w:pos="284"/>
        </w:tabs>
        <w:spacing w:after="200"/>
        <w:ind w:left="284" w:hanging="284"/>
        <w:rPr>
          <w:rFonts w:eastAsia="Calibri"/>
          <w:b/>
          <w:lang w:eastAsia="en-US"/>
        </w:rPr>
      </w:pPr>
      <w:r w:rsidRPr="00802A89">
        <w:rPr>
          <w:rFonts w:eastAsia="Calibri"/>
          <w:b/>
          <w:lang w:eastAsia="en-US"/>
        </w:rPr>
        <w:t>Организационные основы по защите населения страны от чрезвычайных ситуаций мирного и военного времени</w:t>
      </w:r>
    </w:p>
    <w:p w:rsidR="001F5AB2" w:rsidRPr="00802A89" w:rsidRDefault="001F5AB2" w:rsidP="00802A89">
      <w:pPr>
        <w:ind w:left="284" w:firstLine="425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 xml:space="preserve">Единая государственная система предупреждения и ликвидации чрезвычайных ситуаций (РЧРС). Основные задачи, решаемые РЧРС по </w:t>
      </w:r>
      <w:r w:rsidRPr="00802A89">
        <w:rPr>
          <w:rFonts w:eastAsia="Calibri"/>
          <w:lang w:eastAsia="en-US"/>
        </w:rPr>
        <w:lastRenderedPageBreak/>
        <w:t>защите населения страны от чрезвычайных ситуаций природного и техногенного характера.</w:t>
      </w:r>
    </w:p>
    <w:p w:rsidR="001F5AB2" w:rsidRPr="00802A89" w:rsidRDefault="001F5AB2" w:rsidP="00802A89">
      <w:pPr>
        <w:ind w:left="284" w:firstLine="425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Гражданская оборона как составная часть национальной безопасности обороноспособности страны. Основные факторы, определяющие развитие гражданской обороны в настоящее время.</w:t>
      </w:r>
    </w:p>
    <w:p w:rsidR="001F5AB2" w:rsidRPr="00802A89" w:rsidRDefault="001F5AB2" w:rsidP="00802A89">
      <w:pPr>
        <w:ind w:left="284" w:firstLine="425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МЧС России – федеральный орган управления в области защиты населения и территорий от чрезвычайных ситуаций. Роль МЧС России в формировании культуры в области безопасности жизнедеятельности населения страны.</w:t>
      </w:r>
    </w:p>
    <w:p w:rsidR="001F5AB2" w:rsidRPr="00802A89" w:rsidRDefault="001F5AB2" w:rsidP="00802A89">
      <w:pPr>
        <w:numPr>
          <w:ilvl w:val="0"/>
          <w:numId w:val="7"/>
        </w:numPr>
        <w:tabs>
          <w:tab w:val="num" w:pos="284"/>
        </w:tabs>
        <w:spacing w:after="200"/>
        <w:ind w:left="284" w:hanging="284"/>
        <w:rPr>
          <w:rFonts w:eastAsia="Calibri"/>
          <w:b/>
          <w:lang w:eastAsia="en-US"/>
        </w:rPr>
      </w:pPr>
      <w:r w:rsidRPr="00802A89">
        <w:rPr>
          <w:rFonts w:eastAsia="Calibri"/>
          <w:b/>
          <w:lang w:eastAsia="en-US"/>
        </w:rPr>
        <w:t>Основные мероприятия, проводимые в Российской Федерации, по защите населения от чрезвычайных ситуаций мирного и военного времени</w:t>
      </w:r>
    </w:p>
    <w:p w:rsidR="001F5AB2" w:rsidRPr="00802A89" w:rsidRDefault="001F5AB2" w:rsidP="00802A89">
      <w:pPr>
        <w:ind w:left="284" w:firstLine="425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Мониторинг и прогнозирование чрезвычайных ситуаций. Основное предназначение проведения мониторинга и прогнозирования  чрезвычайных ситуаций.</w:t>
      </w:r>
    </w:p>
    <w:p w:rsidR="001F5AB2" w:rsidRPr="00802A89" w:rsidRDefault="001F5AB2" w:rsidP="00802A89">
      <w:pPr>
        <w:ind w:left="284" w:firstLine="425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Инженерная защита населения и территорий от чрезвычайных ситуаций.</w:t>
      </w:r>
    </w:p>
    <w:p w:rsidR="001F5AB2" w:rsidRPr="00802A89" w:rsidRDefault="001F5AB2" w:rsidP="00802A89">
      <w:pPr>
        <w:ind w:left="284" w:firstLine="425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Оповещение населения о чрезвычайных ситуациях. Централизованная система оповещения населения о чрезвычайных ситуациях, единая дежурно-диспетчерская служба на базе телефона 01. Создание локальных и автоматизированных систем оповещения.</w:t>
      </w:r>
    </w:p>
    <w:p w:rsidR="001F5AB2" w:rsidRPr="00802A89" w:rsidRDefault="001F5AB2" w:rsidP="00802A89">
      <w:pPr>
        <w:ind w:left="284" w:firstLine="425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Эвакуация населения. Классификация мероприятий по эвакуации населения из зон чрезвычайных ситуаций. Экстренная эвакуация; рассредоточение персонала объектов экономики из категорированных городов. Заблаговременные мероприятия, проводимые человеком при подготовке к эвакуации.</w:t>
      </w:r>
    </w:p>
    <w:p w:rsidR="001F5AB2" w:rsidRPr="00802A89" w:rsidRDefault="001F5AB2" w:rsidP="00802A89">
      <w:pPr>
        <w:ind w:left="284" w:firstLine="425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Аварийно-спасательные и другие неотложные работы в очагах поражения.</w:t>
      </w:r>
    </w:p>
    <w:p w:rsidR="001F5AB2" w:rsidRPr="00802A89" w:rsidRDefault="001F5AB2" w:rsidP="00802A89">
      <w:pPr>
        <w:numPr>
          <w:ilvl w:val="0"/>
          <w:numId w:val="7"/>
        </w:numPr>
        <w:tabs>
          <w:tab w:val="num" w:pos="284"/>
        </w:tabs>
        <w:spacing w:after="200"/>
        <w:ind w:left="284" w:hanging="284"/>
        <w:rPr>
          <w:rFonts w:eastAsia="Calibri"/>
          <w:b/>
          <w:lang w:eastAsia="en-US"/>
        </w:rPr>
      </w:pPr>
      <w:r w:rsidRPr="00802A89">
        <w:rPr>
          <w:rFonts w:eastAsia="Calibri"/>
          <w:b/>
          <w:lang w:eastAsia="en-US"/>
        </w:rPr>
        <w:t xml:space="preserve">Основы государственной политики по организации борьбы с терроризмом и наркобизнесом     </w:t>
      </w:r>
    </w:p>
    <w:p w:rsidR="001F5AB2" w:rsidRPr="00802A89" w:rsidRDefault="001F5AB2" w:rsidP="00802A89">
      <w:pPr>
        <w:ind w:left="284" w:firstLine="425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Виды террористических акций, их цели и способы осуществления.</w:t>
      </w:r>
    </w:p>
    <w:p w:rsidR="001F5AB2" w:rsidRPr="00802A89" w:rsidRDefault="001F5AB2" w:rsidP="00802A89">
      <w:pPr>
        <w:ind w:left="284" w:firstLine="425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Подразделение терроризма по видам в зависимости от целей, которые преследуют преступники. Международный терроризм и его основные особенности.</w:t>
      </w:r>
    </w:p>
    <w:p w:rsidR="001F5AB2" w:rsidRPr="00802A89" w:rsidRDefault="001F5AB2" w:rsidP="00802A89">
      <w:pPr>
        <w:ind w:firstLine="425"/>
      </w:pPr>
      <w:r w:rsidRPr="00802A89">
        <w:t xml:space="preserve">Законодательная и нормативно-правовая база по организации борьбы с терроризмом. Основные органы федеральной исполнительной власти, непосредственно осуществляющие борьбу с терроризмом. Основные задачи гражданской обороны по защите населения от террористических актов.  </w:t>
      </w:r>
    </w:p>
    <w:p w:rsidR="001F5AB2" w:rsidRPr="00802A89" w:rsidRDefault="001F5AB2" w:rsidP="00802A89">
      <w:pPr>
        <w:ind w:left="284" w:firstLine="425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Система борьбы  с терроризмом. Существующие в мировой практике формы борьбы с терроризмом. Организация информирования населения о террористической акции. Уголовная ответственность, предусмотренная за участие в террористической деятельности.</w:t>
      </w:r>
    </w:p>
    <w:p w:rsidR="001F5AB2" w:rsidRPr="00802A89" w:rsidRDefault="001F5AB2" w:rsidP="00802A89">
      <w:pPr>
        <w:ind w:left="284" w:firstLine="425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 xml:space="preserve">Правила поведения при угрозе террористического акта.   </w:t>
      </w:r>
    </w:p>
    <w:p w:rsidR="001F5AB2" w:rsidRPr="00802A89" w:rsidRDefault="001F5AB2" w:rsidP="00802A89">
      <w:pPr>
        <w:ind w:firstLine="425"/>
      </w:pPr>
      <w:r w:rsidRPr="00802A89">
        <w:lastRenderedPageBreak/>
        <w:t>Государственная политика противодействия распространению наркомании. Основные меры, принимаемые в России для борьбы с наркоманией. Наказания, предусмотренные Уголовным кодексом РФ, за сбыт наркотических средств и за склонение к потреблению наркотических средств.</w:t>
      </w:r>
    </w:p>
    <w:p w:rsidR="001F5AB2" w:rsidRPr="00802A89" w:rsidRDefault="001F5AB2" w:rsidP="00802A89">
      <w:pPr>
        <w:ind w:firstLine="425"/>
      </w:pPr>
      <w:r w:rsidRPr="00802A89">
        <w:t>Профилактика наркомании.</w:t>
      </w:r>
    </w:p>
    <w:p w:rsidR="001F5AB2" w:rsidRPr="00802A89" w:rsidRDefault="001F5AB2" w:rsidP="00802A89">
      <w:pPr>
        <w:rPr>
          <w:b/>
        </w:rPr>
      </w:pPr>
      <w:r w:rsidRPr="00802A89">
        <w:rPr>
          <w:b/>
        </w:rPr>
        <w:t xml:space="preserve">Раздел </w:t>
      </w:r>
      <w:r w:rsidRPr="00802A89">
        <w:rPr>
          <w:b/>
          <w:lang w:val="nn-NO"/>
        </w:rPr>
        <w:t>II</w:t>
      </w:r>
      <w:r w:rsidRPr="00802A89">
        <w:rPr>
          <w:b/>
        </w:rPr>
        <w:t>.</w:t>
      </w:r>
    </w:p>
    <w:p w:rsidR="001F5AB2" w:rsidRPr="00802A89" w:rsidRDefault="001F5AB2" w:rsidP="00802A89">
      <w:pPr>
        <w:ind w:firstLine="425"/>
        <w:rPr>
          <w:b/>
        </w:rPr>
      </w:pPr>
      <w:r w:rsidRPr="00802A89">
        <w:rPr>
          <w:b/>
        </w:rPr>
        <w:t>ОСНОВЫ МЕДИЦИНСКИХ ЗНАНИЙ И ЗДОРОВОГО ОБРАЗА ЖИЗНИ</w:t>
      </w:r>
    </w:p>
    <w:p w:rsidR="001F5AB2" w:rsidRPr="00802A89" w:rsidRDefault="001F5AB2" w:rsidP="00802A89">
      <w:pPr>
        <w:ind w:firstLine="425"/>
        <w:rPr>
          <w:b/>
        </w:rPr>
      </w:pPr>
      <w:r w:rsidRPr="00802A89">
        <w:rPr>
          <w:b/>
        </w:rPr>
        <w:t>Основы здорового образа жизни</w:t>
      </w:r>
    </w:p>
    <w:p w:rsidR="001F5AB2" w:rsidRPr="00802A89" w:rsidRDefault="001F5AB2" w:rsidP="00802A89">
      <w:pPr>
        <w:ind w:firstLine="425"/>
      </w:pPr>
      <w:r w:rsidRPr="00802A89">
        <w:t>Здоровье человека как  индивидуальная, так и общественная ценность. Определение, данное здоровью в Уставе Всемирной организации здравоохранения (ВОЗ). Основные факторы, оказывающие существенное влияние на здоровье человека. Взаимосвязь, существующая между духовной, физической и социальной составляющими здоровья человека.</w:t>
      </w:r>
    </w:p>
    <w:p w:rsidR="001F5AB2" w:rsidRPr="00802A89" w:rsidRDefault="001F5AB2" w:rsidP="00802A89">
      <w:pPr>
        <w:ind w:firstLine="425"/>
      </w:pPr>
      <w:r w:rsidRPr="00802A89">
        <w:t>Здоровый образ жизни и его составляющие. Роль здорового образа жизни в формировании у человека общей культуры в области безопасности жизнедеятельности.</w:t>
      </w:r>
    </w:p>
    <w:p w:rsidR="001F5AB2" w:rsidRPr="00802A89" w:rsidRDefault="001F5AB2" w:rsidP="00802A89">
      <w:pPr>
        <w:ind w:firstLine="425"/>
      </w:pPr>
      <w:r w:rsidRPr="00802A89">
        <w:t>Репродуктивное здоровье населения и национальная безопасность России.</w:t>
      </w:r>
    </w:p>
    <w:p w:rsidR="001F5AB2" w:rsidRPr="00802A89" w:rsidRDefault="001F5AB2" w:rsidP="00802A89">
      <w:pPr>
        <w:ind w:firstLine="425"/>
        <w:rPr>
          <w:b/>
        </w:rPr>
      </w:pPr>
      <w:r w:rsidRPr="00802A89">
        <w:rPr>
          <w:b/>
        </w:rPr>
        <w:t>Факторы, разрушающие репродуктивное здоровье</w:t>
      </w:r>
    </w:p>
    <w:p w:rsidR="001F5AB2" w:rsidRPr="00802A89" w:rsidRDefault="001F5AB2" w:rsidP="00802A89">
      <w:pPr>
        <w:ind w:firstLine="425"/>
      </w:pPr>
      <w:r w:rsidRPr="00802A89">
        <w:t>Ранние половые связи и их последствия.</w:t>
      </w:r>
    </w:p>
    <w:p w:rsidR="001F5AB2" w:rsidRPr="00802A89" w:rsidRDefault="001F5AB2" w:rsidP="00802A89">
      <w:pPr>
        <w:ind w:firstLine="425"/>
      </w:pPr>
      <w:r w:rsidRPr="00802A89">
        <w:t>Инфекции, передаваемые половым путем. Понятие о ВИЧ-инфекции и СПИДе.</w:t>
      </w:r>
    </w:p>
    <w:p w:rsidR="001F5AB2" w:rsidRPr="00802A89" w:rsidRDefault="001F5AB2" w:rsidP="00802A89">
      <w:pPr>
        <w:ind w:firstLine="425"/>
        <w:rPr>
          <w:b/>
        </w:rPr>
      </w:pPr>
      <w:r w:rsidRPr="00802A89">
        <w:rPr>
          <w:b/>
        </w:rPr>
        <w:t>Правовые основы сохранения и укрепления репродуктивного здоровья</w:t>
      </w:r>
    </w:p>
    <w:p w:rsidR="001F5AB2" w:rsidRPr="00802A89" w:rsidRDefault="001F5AB2" w:rsidP="00802A89">
      <w:pPr>
        <w:ind w:firstLine="425"/>
      </w:pPr>
      <w:r w:rsidRPr="00802A89">
        <w:t>Брак и семья. Роль семьи в воспроизводстве населения страны. Основные функции семьи. Влияние культуры общения мужчины и женщины на создание благополучной семьи.</w:t>
      </w:r>
    </w:p>
    <w:p w:rsidR="001F5AB2" w:rsidRPr="00802A89" w:rsidRDefault="001F5AB2" w:rsidP="00802A89">
      <w:pPr>
        <w:ind w:firstLine="425"/>
      </w:pPr>
      <w:r w:rsidRPr="00802A89">
        <w:t>Семья и здоровый образ жизни человека. Роль семьи в формировании здорового образа жизни.</w:t>
      </w:r>
    </w:p>
    <w:p w:rsidR="001F5AB2" w:rsidRPr="00802A89" w:rsidRDefault="001F5AB2" w:rsidP="00802A89">
      <w:pPr>
        <w:ind w:firstLine="425"/>
      </w:pPr>
      <w:r w:rsidRPr="00802A89">
        <w:t>Основные положения Семейного кодекса РФ.</w:t>
      </w:r>
    </w:p>
    <w:p w:rsidR="001F5AB2" w:rsidRPr="00802A89" w:rsidRDefault="001F5AB2" w:rsidP="00802A89">
      <w:pPr>
        <w:ind w:firstLine="425"/>
        <w:rPr>
          <w:b/>
        </w:rPr>
      </w:pPr>
      <w:r w:rsidRPr="00802A89">
        <w:rPr>
          <w:b/>
        </w:rPr>
        <w:t>Основы медицинских знаний и оказание первой медицинской помощи</w:t>
      </w:r>
    </w:p>
    <w:p w:rsidR="001F5AB2" w:rsidRPr="00802A89" w:rsidRDefault="001F5AB2" w:rsidP="00802A89">
      <w:pPr>
        <w:ind w:firstLine="425"/>
      </w:pPr>
      <w:r w:rsidRPr="00802A89">
        <w:t>Первая медицинская помощь при массовых поражениях.</w:t>
      </w:r>
    </w:p>
    <w:p w:rsidR="001F5AB2" w:rsidRPr="00802A89" w:rsidRDefault="001F5AB2" w:rsidP="00802A89">
      <w:pPr>
        <w:ind w:firstLine="425"/>
      </w:pPr>
      <w:r w:rsidRPr="00802A89">
        <w:t>Первая медицинская помощь при передозировке психоактивных веществ.</w:t>
      </w:r>
    </w:p>
    <w:p w:rsidR="001F5AB2" w:rsidRPr="00802A89" w:rsidRDefault="001F5AB2" w:rsidP="00802A89"/>
    <w:p w:rsidR="00A06991" w:rsidRPr="00802A89" w:rsidRDefault="00A06991" w:rsidP="00802A89">
      <w:pPr>
        <w:jc w:val="center"/>
        <w:rPr>
          <w:b/>
        </w:rPr>
      </w:pPr>
      <w:r w:rsidRPr="00802A89">
        <w:rPr>
          <w:b/>
        </w:rPr>
        <w:t>Формы организации учебного процесса:</w:t>
      </w:r>
    </w:p>
    <w:p w:rsidR="00A06991" w:rsidRPr="00802A89" w:rsidRDefault="00A06991" w:rsidP="00802A89">
      <w:r w:rsidRPr="00802A89">
        <w:t>Используют следующие методы обучения:</w:t>
      </w:r>
    </w:p>
    <w:p w:rsidR="00A06991" w:rsidRPr="00802A89" w:rsidRDefault="00A06991" w:rsidP="00802A89">
      <w:r w:rsidRPr="00802A89">
        <w:t>Репродуктивный: словесный, наглядный.</w:t>
      </w:r>
    </w:p>
    <w:p w:rsidR="00A06991" w:rsidRPr="00802A89" w:rsidRDefault="00A06991" w:rsidP="00802A89">
      <w:r w:rsidRPr="00802A89">
        <w:t>Проблемный: частично-поисковый, поисковый, метод проекта, исследовательский.</w:t>
      </w:r>
    </w:p>
    <w:p w:rsidR="00A06991" w:rsidRPr="00802A89" w:rsidRDefault="00A06991" w:rsidP="00802A89">
      <w:pPr>
        <w:rPr>
          <w:b/>
        </w:rPr>
      </w:pPr>
      <w:r w:rsidRPr="00802A89">
        <w:rPr>
          <w:b/>
        </w:rPr>
        <w:t>Методы воспитания:</w:t>
      </w:r>
    </w:p>
    <w:p w:rsidR="00A06991" w:rsidRPr="00802A89" w:rsidRDefault="00A06991" w:rsidP="00802A89">
      <w:r w:rsidRPr="00802A89">
        <w:t>Традиционно принятые - убеждение, упражнения, поощрение, принуждение, пример.</w:t>
      </w:r>
    </w:p>
    <w:p w:rsidR="00A06991" w:rsidRPr="00802A89" w:rsidRDefault="00A06991" w:rsidP="00802A89">
      <w:r w:rsidRPr="00802A89">
        <w:t>Инновационно-деятельностные - модельно-целевой подход, проектирование, творческая инвариантность.</w:t>
      </w:r>
    </w:p>
    <w:p w:rsidR="00A06991" w:rsidRPr="00802A89" w:rsidRDefault="00A06991" w:rsidP="00802A89">
      <w:r w:rsidRPr="00802A89">
        <w:lastRenderedPageBreak/>
        <w:t>Неформально-личностные – пример личностно значимых людей, пример авторских людей, друзей и близких.</w:t>
      </w:r>
    </w:p>
    <w:p w:rsidR="00A06991" w:rsidRPr="00802A89" w:rsidRDefault="00A06991" w:rsidP="00802A89">
      <w:r w:rsidRPr="00802A89">
        <w:t>Тренингово- иговые – деловые игры.</w:t>
      </w:r>
    </w:p>
    <w:p w:rsidR="00A06991" w:rsidRPr="00802A89" w:rsidRDefault="00A06991" w:rsidP="00802A89">
      <w:r w:rsidRPr="00802A89">
        <w:t>Рефлексивные- самоанализ, осознание собственной ценности в реальной деятельности, индивидуальное переживание.</w:t>
      </w:r>
    </w:p>
    <w:p w:rsidR="00A06991" w:rsidRPr="00802A89" w:rsidRDefault="00A06991" w:rsidP="00802A89">
      <w:pPr>
        <w:rPr>
          <w:b/>
        </w:rPr>
      </w:pPr>
      <w:r w:rsidRPr="00802A89">
        <w:rPr>
          <w:b/>
        </w:rPr>
        <w:t>Формы организации урока:</w:t>
      </w:r>
    </w:p>
    <w:p w:rsidR="00A06991" w:rsidRPr="00802A89" w:rsidRDefault="00A06991" w:rsidP="00802A89">
      <w:r w:rsidRPr="00802A89">
        <w:t xml:space="preserve"> -фронтальная.</w:t>
      </w:r>
    </w:p>
    <w:p w:rsidR="00A06991" w:rsidRPr="00802A89" w:rsidRDefault="00A06991" w:rsidP="00802A89">
      <w:r w:rsidRPr="00802A89">
        <w:t>-групповая.</w:t>
      </w:r>
    </w:p>
    <w:p w:rsidR="00A06991" w:rsidRPr="00802A89" w:rsidRDefault="00A06991" w:rsidP="00802A89">
      <w:r w:rsidRPr="00802A89">
        <w:t>-индивидуальная.</w:t>
      </w:r>
    </w:p>
    <w:p w:rsidR="00A06991" w:rsidRPr="00802A89" w:rsidRDefault="00A06991" w:rsidP="00802A89">
      <w:pPr>
        <w:rPr>
          <w:b/>
        </w:rPr>
      </w:pPr>
      <w:r w:rsidRPr="00802A89">
        <w:rPr>
          <w:b/>
        </w:rPr>
        <w:t>Методы контроля:</w:t>
      </w:r>
    </w:p>
    <w:p w:rsidR="00A06991" w:rsidRPr="00802A89" w:rsidRDefault="00A06991" w:rsidP="00802A89">
      <w:r w:rsidRPr="00802A89">
        <w:t>Методы контроля знаний:</w:t>
      </w:r>
    </w:p>
    <w:p w:rsidR="00A06991" w:rsidRPr="00802A89" w:rsidRDefault="00A06991" w:rsidP="00802A89">
      <w:r w:rsidRPr="00802A89">
        <w:t>- метод опроса.</w:t>
      </w:r>
    </w:p>
    <w:p w:rsidR="00A06991" w:rsidRPr="00802A89" w:rsidRDefault="00A06991" w:rsidP="00802A89">
      <w:r w:rsidRPr="00802A89">
        <w:t>- программированный метод.</w:t>
      </w:r>
    </w:p>
    <w:p w:rsidR="00A06991" w:rsidRPr="00802A89" w:rsidRDefault="00A06991" w:rsidP="00802A89">
      <w:r w:rsidRPr="00802A89">
        <w:t>- метод демонстрации.</w:t>
      </w:r>
    </w:p>
    <w:p w:rsidR="00A06991" w:rsidRPr="00802A89" w:rsidRDefault="00A06991" w:rsidP="00802A89">
      <w:r w:rsidRPr="00802A89">
        <w:t>Методы контроля за умением самостоятельно осуществлять деятельность:</w:t>
      </w:r>
    </w:p>
    <w:p w:rsidR="00A06991" w:rsidRPr="00802A89" w:rsidRDefault="00A06991" w:rsidP="00802A89">
      <w:r w:rsidRPr="00802A89">
        <w:t>- метод наблюдения.</w:t>
      </w:r>
    </w:p>
    <w:p w:rsidR="00A06991" w:rsidRPr="00802A89" w:rsidRDefault="00A06991" w:rsidP="00802A89">
      <w:r w:rsidRPr="00802A89">
        <w:t>- метод опроса.</w:t>
      </w:r>
    </w:p>
    <w:p w:rsidR="00A06991" w:rsidRPr="00802A89" w:rsidRDefault="00A06991" w:rsidP="00802A89">
      <w:r w:rsidRPr="00802A89">
        <w:t>- метод практического выполнения</w:t>
      </w:r>
    </w:p>
    <w:p w:rsidR="00A06991" w:rsidRPr="00802A89" w:rsidRDefault="00A06991" w:rsidP="00802A89">
      <w:r w:rsidRPr="00802A89">
        <w:t>Метод контроля за уровнем подготовленности:</w:t>
      </w:r>
    </w:p>
    <w:p w:rsidR="00A06991" w:rsidRPr="00802A89" w:rsidRDefault="00A06991" w:rsidP="00802A89">
      <w:r w:rsidRPr="00802A89">
        <w:t>- тестирование</w:t>
      </w:r>
    </w:p>
    <w:p w:rsidR="00A06991" w:rsidRPr="00802A89" w:rsidRDefault="00A06991" w:rsidP="00802A89">
      <w:pPr>
        <w:rPr>
          <w:b/>
        </w:rPr>
      </w:pPr>
      <w:r w:rsidRPr="00802A89">
        <w:rPr>
          <w:b/>
        </w:rPr>
        <w:t>Формы организации контроля:</w:t>
      </w:r>
    </w:p>
    <w:p w:rsidR="00A06991" w:rsidRPr="00802A89" w:rsidRDefault="00A06991" w:rsidP="00802A89">
      <w:r w:rsidRPr="00802A89">
        <w:t>Фронтальная</w:t>
      </w:r>
    </w:p>
    <w:p w:rsidR="00A06991" w:rsidRPr="00802A89" w:rsidRDefault="00A06991" w:rsidP="00802A89">
      <w:r w:rsidRPr="00802A89">
        <w:t xml:space="preserve">Групповая </w:t>
      </w:r>
    </w:p>
    <w:p w:rsidR="00A06991" w:rsidRPr="00802A89" w:rsidRDefault="00A06991" w:rsidP="00802A89">
      <w:r w:rsidRPr="00802A89">
        <w:t>Индивидуальная</w:t>
      </w:r>
    </w:p>
    <w:p w:rsidR="00A06991" w:rsidRPr="00802A89" w:rsidRDefault="00A06991" w:rsidP="00802A89">
      <w:pPr>
        <w:rPr>
          <w:b/>
        </w:rPr>
      </w:pPr>
      <w:r w:rsidRPr="00802A89">
        <w:rPr>
          <w:b/>
        </w:rPr>
        <w:t>Требования к контролю:</w:t>
      </w:r>
    </w:p>
    <w:p w:rsidR="00A06991" w:rsidRPr="00802A89" w:rsidRDefault="00A06991" w:rsidP="00802A89">
      <w:r w:rsidRPr="00802A89">
        <w:t>- соответствие вида контроля цели цикла технологии.</w:t>
      </w:r>
    </w:p>
    <w:p w:rsidR="00A06991" w:rsidRPr="00802A89" w:rsidRDefault="00A06991" w:rsidP="00802A89">
      <w:r w:rsidRPr="00802A89">
        <w:t>- индивидуальность.</w:t>
      </w:r>
    </w:p>
    <w:p w:rsidR="00A06991" w:rsidRPr="00802A89" w:rsidRDefault="00A06991" w:rsidP="00802A89">
      <w:r w:rsidRPr="00802A89">
        <w:t>- Систематичность.</w:t>
      </w:r>
    </w:p>
    <w:p w:rsidR="00A06991" w:rsidRPr="00802A89" w:rsidRDefault="00A06991" w:rsidP="00802A89">
      <w:r w:rsidRPr="00802A89">
        <w:t>- всесторонность.</w:t>
      </w:r>
    </w:p>
    <w:p w:rsidR="00A06991" w:rsidRPr="00802A89" w:rsidRDefault="00A06991" w:rsidP="00802A89">
      <w:r w:rsidRPr="00802A89">
        <w:t>- разнообразие и форм его осуществления</w:t>
      </w:r>
    </w:p>
    <w:p w:rsidR="00A06991" w:rsidRPr="00802A89" w:rsidRDefault="00A06991" w:rsidP="00802A89">
      <w:r w:rsidRPr="00802A89">
        <w:t>- объективность и гласность</w:t>
      </w:r>
    </w:p>
    <w:p w:rsidR="00A06991" w:rsidRPr="00802A89" w:rsidRDefault="00A06991" w:rsidP="00802A89">
      <w:pPr>
        <w:rPr>
          <w:rStyle w:val="FontStyle26"/>
          <w:b w:val="0"/>
          <w:bCs w:val="0"/>
          <w:sz w:val="28"/>
          <w:szCs w:val="28"/>
        </w:rPr>
      </w:pPr>
      <w:r w:rsidRPr="00802A89">
        <w:rPr>
          <w:b/>
        </w:rPr>
        <w:t>Обоснование коррекции</w:t>
      </w:r>
      <w:r w:rsidRPr="00802A89">
        <w:t xml:space="preserve"> примерной программы с учетом особенностей муниципального общеобразовательного учреждения</w:t>
      </w:r>
    </w:p>
    <w:p w:rsidR="00A06991" w:rsidRPr="00802A89" w:rsidRDefault="00A06991" w:rsidP="00802A89">
      <w:pPr>
        <w:rPr>
          <w:rStyle w:val="FontStyle26"/>
          <w:b w:val="0"/>
          <w:sz w:val="28"/>
          <w:szCs w:val="28"/>
        </w:rPr>
      </w:pPr>
      <w:r w:rsidRPr="00802A89">
        <w:t xml:space="preserve">       Выбор данной примерной программы и учебника обусловлен тем, что их содержание соответствует   основам федерального государственного образовательного стандарта, учебного плана, примерной программы основного общего образования по физике и дают возможность раскрывать содержания основных направлении и разделов курса «ОБЖ» с учётом региональных особенностей, материально-технического обеспечения образовательного учреждения, творческого потенциала педагога, интересов и потребностей учащихся.</w:t>
      </w:r>
    </w:p>
    <w:p w:rsidR="00A06991" w:rsidRPr="00802A89" w:rsidRDefault="00A06991" w:rsidP="00802A89">
      <w:pPr>
        <w:jc w:val="center"/>
        <w:rPr>
          <w:rStyle w:val="FontStyle26"/>
          <w:sz w:val="28"/>
          <w:szCs w:val="28"/>
        </w:rPr>
      </w:pPr>
      <w:r w:rsidRPr="00802A89">
        <w:rPr>
          <w:rStyle w:val="FontStyle26"/>
          <w:sz w:val="28"/>
          <w:szCs w:val="28"/>
        </w:rPr>
        <w:t>Обще учебные умения, навыки и способы деятельности.</w:t>
      </w:r>
    </w:p>
    <w:p w:rsidR="00A06991" w:rsidRPr="00802A89" w:rsidRDefault="00A06991" w:rsidP="00802A89">
      <w:pPr>
        <w:rPr>
          <w:rStyle w:val="FontStyle28"/>
          <w:sz w:val="28"/>
          <w:szCs w:val="28"/>
        </w:rPr>
      </w:pPr>
      <w:r w:rsidRPr="00802A89">
        <w:rPr>
          <w:rStyle w:val="FontStyle28"/>
          <w:sz w:val="28"/>
          <w:szCs w:val="28"/>
        </w:rPr>
        <w:lastRenderedPageBreak/>
        <w:t xml:space="preserve">       Примерная программа предусматривает формирование у школьников обще учебных умений и навыков, универсальных способов деятельности и ключевых компетенций. </w:t>
      </w:r>
    </w:p>
    <w:p w:rsidR="001F5AB2" w:rsidRPr="00802A89" w:rsidRDefault="00A06991" w:rsidP="00802A89">
      <w:pPr>
        <w:shd w:val="clear" w:color="auto" w:fill="FFFFFF"/>
        <w:spacing w:before="5"/>
        <w:ind w:left="274" w:right="518"/>
        <w:jc w:val="center"/>
        <w:rPr>
          <w:rFonts w:eastAsia="Calibri"/>
          <w:b/>
          <w:spacing w:val="-3"/>
          <w:lang w:eastAsia="en-US"/>
        </w:rPr>
      </w:pPr>
      <w:r w:rsidRPr="00802A89">
        <w:rPr>
          <w:b/>
        </w:rPr>
        <w:t xml:space="preserve">                       </w:t>
      </w:r>
      <w:r w:rsidR="001F5AB2" w:rsidRPr="00802A89">
        <w:rPr>
          <w:rFonts w:eastAsia="Calibri"/>
          <w:b/>
          <w:spacing w:val="-4"/>
          <w:lang w:eastAsia="en-US"/>
        </w:rPr>
        <w:t xml:space="preserve">Требования к уровню подготовки </w:t>
      </w:r>
      <w:r w:rsidR="001F5AB2" w:rsidRPr="00802A89">
        <w:rPr>
          <w:rFonts w:eastAsia="Calibri"/>
          <w:b/>
          <w:spacing w:val="-3"/>
          <w:lang w:eastAsia="en-US"/>
        </w:rPr>
        <w:t>учащихся 9-х классов</w:t>
      </w:r>
    </w:p>
    <w:p w:rsidR="008B1CC0" w:rsidRPr="00802A89" w:rsidRDefault="008B1CC0" w:rsidP="00802A89">
      <w:pPr>
        <w:ind w:firstLine="426"/>
        <w:jc w:val="both"/>
      </w:pPr>
      <w:r w:rsidRPr="00802A89">
        <w:t>В результате изучения курса «Основы безопасности жизнедеятельности» ученик 9 класса должен:</w:t>
      </w:r>
    </w:p>
    <w:p w:rsidR="008B1CC0" w:rsidRPr="00802A89" w:rsidRDefault="008B1CC0" w:rsidP="00802A89">
      <w:pPr>
        <w:jc w:val="both"/>
        <w:rPr>
          <w:b/>
        </w:rPr>
      </w:pPr>
      <w:r w:rsidRPr="00802A89">
        <w:rPr>
          <w:b/>
        </w:rPr>
        <w:t>знать/понимать:</w:t>
      </w:r>
    </w:p>
    <w:p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>правила безопасного поведения на улицах и дорогах;</w:t>
      </w:r>
    </w:p>
    <w:p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>правила пожарной безопасности и поведения при пожарах;</w:t>
      </w:r>
    </w:p>
    <w:p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>правила безопасного поведения на воде;</w:t>
      </w:r>
    </w:p>
    <w:p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>возможные аварийные ситуации в жилище (образовательном учреждении), причины их возникновения и правила поведения;</w:t>
      </w:r>
    </w:p>
    <w:p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>различные опасные и аварийные ситуации, возникающие в общественном транспорте, и правила безопасного поведения;</w:t>
      </w:r>
    </w:p>
    <w:p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>правила поведения в криминогенных  ситуациях;</w:t>
      </w:r>
    </w:p>
    <w:p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 xml:space="preserve">правила поведения на природе; </w:t>
      </w:r>
    </w:p>
    <w:p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>правила поведения при нарушении экологического равновесия в местах проживания;</w:t>
      </w:r>
    </w:p>
    <w:p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>возможные чрезвычайные ситуации природного и техногенного характера, наиболее вероятные для данного района, способы оповещения о них и правила безопасного поведения;</w:t>
      </w:r>
    </w:p>
    <w:p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>основные мероприятия ГО по защите населения от последствий чрезвычайных ситуаций;</w:t>
      </w:r>
    </w:p>
    <w:p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>основные хронические инфекционные заболевания, их причины и связь с образом жизни;</w:t>
      </w:r>
    </w:p>
    <w:p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>инфекционные заболевания и основные принципы их профилактики;</w:t>
      </w:r>
    </w:p>
    <w:p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>основные правила поведения для профилактики травм в повседневной жизни дома, на улице, в школе и при занятиях спортом.</w:t>
      </w:r>
    </w:p>
    <w:p w:rsidR="008B1CC0" w:rsidRPr="00802A89" w:rsidRDefault="008B1CC0" w:rsidP="00802A89">
      <w:pPr>
        <w:jc w:val="both"/>
        <w:rPr>
          <w:b/>
        </w:rPr>
      </w:pPr>
      <w:r w:rsidRPr="00802A89">
        <w:rPr>
          <w:b/>
        </w:rPr>
        <w:t>уметь/владеть навыками:</w:t>
      </w:r>
    </w:p>
    <w:p w:rsidR="008B1CC0" w:rsidRPr="00802A89" w:rsidRDefault="008B1CC0" w:rsidP="00802A89">
      <w:pPr>
        <w:numPr>
          <w:ilvl w:val="0"/>
          <w:numId w:val="16"/>
        </w:numPr>
        <w:autoSpaceDE w:val="0"/>
        <w:autoSpaceDN w:val="0"/>
        <w:adjustRightInd w:val="0"/>
        <w:ind w:left="709"/>
        <w:jc w:val="both"/>
      </w:pPr>
      <w:r w:rsidRPr="00802A89">
        <w:t>предвидеть возникновение наиболее часто встречающихся опасных ситуаций по их характерным признакам;</w:t>
      </w:r>
    </w:p>
    <w:p w:rsidR="008B1CC0" w:rsidRPr="00802A89" w:rsidRDefault="008B1CC0" w:rsidP="00802A89">
      <w:pPr>
        <w:numPr>
          <w:ilvl w:val="0"/>
          <w:numId w:val="16"/>
        </w:numPr>
        <w:autoSpaceDE w:val="0"/>
        <w:autoSpaceDN w:val="0"/>
        <w:adjustRightInd w:val="0"/>
        <w:ind w:left="709"/>
        <w:jc w:val="both"/>
      </w:pPr>
      <w:r w:rsidRPr="00802A89">
        <w:t>принимать решения и грамотно действовать, обеспечивая личную безопасность при возникновении чрезвычайных ситуаций;</w:t>
      </w:r>
    </w:p>
    <w:p w:rsidR="008B1CC0" w:rsidRPr="00802A89" w:rsidRDefault="008B1CC0" w:rsidP="00802A89">
      <w:pPr>
        <w:numPr>
          <w:ilvl w:val="0"/>
          <w:numId w:val="16"/>
        </w:numPr>
        <w:autoSpaceDE w:val="0"/>
        <w:autoSpaceDN w:val="0"/>
        <w:adjustRightInd w:val="0"/>
        <w:ind w:left="709"/>
        <w:jc w:val="both"/>
      </w:pPr>
      <w:r w:rsidRPr="00802A89">
        <w:t>действовать при угрозе возникновения террористического акта, соблюдая правила личной безопасности;</w:t>
      </w:r>
    </w:p>
    <w:p w:rsidR="008B1CC0" w:rsidRPr="00802A89" w:rsidRDefault="008B1CC0" w:rsidP="00802A89">
      <w:pPr>
        <w:numPr>
          <w:ilvl w:val="0"/>
          <w:numId w:val="16"/>
        </w:numPr>
        <w:autoSpaceDE w:val="0"/>
        <w:autoSpaceDN w:val="0"/>
        <w:adjustRightInd w:val="0"/>
        <w:ind w:left="709"/>
        <w:jc w:val="both"/>
      </w:pPr>
      <w:r w:rsidRPr="00802A89">
        <w:t>пользоваться средствами индивидуальной и коллективной защиты;</w:t>
      </w:r>
    </w:p>
    <w:p w:rsidR="008B1CC0" w:rsidRPr="00802A89" w:rsidRDefault="008B1CC0" w:rsidP="00802A89">
      <w:pPr>
        <w:widowControl w:val="0"/>
        <w:numPr>
          <w:ilvl w:val="0"/>
          <w:numId w:val="16"/>
        </w:numPr>
        <w:ind w:left="709"/>
        <w:jc w:val="both"/>
      </w:pPr>
      <w:r w:rsidRPr="00802A89">
        <w:t>в использовании первичных средств пожаротушения и пожарно-технического вооружения при возникновении пожара;</w:t>
      </w:r>
    </w:p>
    <w:p w:rsidR="008B1CC0" w:rsidRPr="00802A89" w:rsidRDefault="008B1CC0" w:rsidP="00802A89">
      <w:pPr>
        <w:widowControl w:val="0"/>
        <w:numPr>
          <w:ilvl w:val="0"/>
          <w:numId w:val="16"/>
        </w:numPr>
        <w:ind w:left="709"/>
        <w:jc w:val="both"/>
      </w:pPr>
      <w:r w:rsidRPr="00802A89">
        <w:t>в оказании помощи терпящим бедствии на воде;</w:t>
      </w:r>
    </w:p>
    <w:p w:rsidR="008B1CC0" w:rsidRPr="00802A89" w:rsidRDefault="008B1CC0" w:rsidP="00802A89">
      <w:pPr>
        <w:widowControl w:val="0"/>
        <w:numPr>
          <w:ilvl w:val="0"/>
          <w:numId w:val="16"/>
        </w:numPr>
        <w:ind w:left="709"/>
        <w:jc w:val="both"/>
      </w:pPr>
      <w:r w:rsidRPr="00802A89">
        <w:t>в определении сторон горизонта, в движении по азимуту, в разведении костра и приготовлении пищи на костре;</w:t>
      </w:r>
    </w:p>
    <w:p w:rsidR="008B1CC0" w:rsidRPr="00802A89" w:rsidRDefault="008B1CC0" w:rsidP="00802A89">
      <w:pPr>
        <w:widowControl w:val="0"/>
        <w:numPr>
          <w:ilvl w:val="0"/>
          <w:numId w:val="16"/>
        </w:numPr>
        <w:ind w:left="709"/>
        <w:jc w:val="both"/>
      </w:pPr>
      <w:r w:rsidRPr="00802A89">
        <w:t>в выполнении мероприятий ГО по защите от ЧС мирного и военного времени, в использовании индивидуальных средств защиты;</w:t>
      </w:r>
    </w:p>
    <w:p w:rsidR="008B1CC0" w:rsidRPr="00802A89" w:rsidRDefault="008B1CC0" w:rsidP="00802A89">
      <w:pPr>
        <w:widowControl w:val="0"/>
        <w:numPr>
          <w:ilvl w:val="0"/>
          <w:numId w:val="16"/>
        </w:numPr>
        <w:ind w:left="709"/>
        <w:jc w:val="both"/>
      </w:pPr>
      <w:r w:rsidRPr="00802A89">
        <w:t xml:space="preserve">в приёмах оказания первой медицинской помощи при остановке сердца, </w:t>
      </w:r>
      <w:r w:rsidRPr="00802A89">
        <w:lastRenderedPageBreak/>
        <w:t>кровотечениях, растяжениях, укусах насекомых, при тепловом и солнечном ударах, обморожении;</w:t>
      </w:r>
    </w:p>
    <w:p w:rsidR="008B1CC0" w:rsidRPr="00802A89" w:rsidRDefault="008B1CC0" w:rsidP="00802A89">
      <w:pPr>
        <w:autoSpaceDE w:val="0"/>
        <w:autoSpaceDN w:val="0"/>
        <w:adjustRightInd w:val="0"/>
        <w:jc w:val="both"/>
      </w:pPr>
      <w:r w:rsidRPr="00802A89">
        <w:rPr>
          <w:b/>
        </w:rPr>
        <w:t>обладать</w:t>
      </w:r>
      <w:r w:rsidRPr="00802A89">
        <w:t xml:space="preserve"> компетенциями по использованию полученных знаний и умений в практической деятельности и в повседневной жизни для:</w:t>
      </w:r>
    </w:p>
    <w:p w:rsidR="008B1CC0" w:rsidRPr="00802A89" w:rsidRDefault="008B1CC0" w:rsidP="00802A89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802A89">
        <w:t>обеспечения личной безопасности в различных опасных и чрезвычайных ситуациях природного, техногенного и социального характера;</w:t>
      </w:r>
    </w:p>
    <w:p w:rsidR="008B1CC0" w:rsidRPr="00802A89" w:rsidRDefault="008B1CC0" w:rsidP="00802A89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802A89">
        <w:t>подготовки и участия в различных видах активного отдыха в природных;</w:t>
      </w:r>
    </w:p>
    <w:p w:rsidR="008B1CC0" w:rsidRPr="00802A89" w:rsidRDefault="008B1CC0" w:rsidP="00802A89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802A89">
        <w:t>оказания первой медицинской помощи пострадавшим;</w:t>
      </w:r>
    </w:p>
    <w:p w:rsidR="008B1CC0" w:rsidRPr="00802A89" w:rsidRDefault="008B1CC0" w:rsidP="00802A89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802A89">
        <w:t>выработки убеждений и потребности в соблюдении норм здорового образа жизни.</w:t>
      </w:r>
    </w:p>
    <w:p w:rsidR="00A06991" w:rsidRPr="00802A89" w:rsidRDefault="00A06991" w:rsidP="00802A89">
      <w:pPr>
        <w:keepNext/>
        <w:suppressAutoHyphens/>
        <w:autoSpaceDN w:val="0"/>
        <w:spacing w:after="60"/>
        <w:textAlignment w:val="baseline"/>
        <w:outlineLvl w:val="0"/>
        <w:rPr>
          <w:b/>
        </w:rPr>
      </w:pPr>
    </w:p>
    <w:p w:rsidR="00A06991" w:rsidRPr="00802A89" w:rsidRDefault="00A06991" w:rsidP="00802A89">
      <w:pPr>
        <w:keepNext/>
        <w:suppressAutoHyphens/>
        <w:autoSpaceDN w:val="0"/>
        <w:spacing w:after="60"/>
        <w:jc w:val="center"/>
        <w:textAlignment w:val="baseline"/>
        <w:outlineLvl w:val="0"/>
        <w:rPr>
          <w:b/>
          <w:bCs/>
          <w:kern w:val="3"/>
          <w:lang w:eastAsia="zh-CN"/>
        </w:rPr>
      </w:pPr>
      <w:r w:rsidRPr="00802A89">
        <w:rPr>
          <w:b/>
        </w:rPr>
        <w:t>Планируемые результаты</w:t>
      </w:r>
    </w:p>
    <w:p w:rsidR="00A06991" w:rsidRPr="00802A89" w:rsidRDefault="00A06991" w:rsidP="00802A89">
      <w:pPr>
        <w:pStyle w:val="dash041e005f0431005f044b005f0447005f043d005f044b005f0439"/>
        <w:ind w:firstLine="700"/>
        <w:jc w:val="both"/>
        <w:rPr>
          <w:sz w:val="28"/>
          <w:szCs w:val="28"/>
        </w:rPr>
      </w:pPr>
      <w:r w:rsidRPr="00802A89">
        <w:rPr>
          <w:rStyle w:val="dash041e005f0431005f044b005f0447005f043d005f044b005f0439005f005fchar1char1"/>
          <w:sz w:val="28"/>
          <w:szCs w:val="28"/>
        </w:rPr>
        <w:t xml:space="preserve">Стандарт устанавливает требования к результатам освоения обучающимися основной образовательной программы основного общего образования: </w:t>
      </w:r>
    </w:p>
    <w:p w:rsidR="008B1CC0" w:rsidRPr="00802A89" w:rsidRDefault="008B1CC0" w:rsidP="00802A89">
      <w:pPr>
        <w:shd w:val="clear" w:color="auto" w:fill="FFFFFF"/>
        <w:ind w:firstLine="567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b/>
          <w:lang w:eastAsia="en-US"/>
        </w:rPr>
        <w:t>Личностные результаты: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8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8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 xml:space="preserve">формирование понимания ценности здорового и безопасного образа жизни; 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9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интересов;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9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</w:p>
    <w:p w:rsidR="008B1CC0" w:rsidRPr="00802A89" w:rsidRDefault="008B1CC0" w:rsidP="00802A89">
      <w:pPr>
        <w:numPr>
          <w:ilvl w:val="0"/>
          <w:numId w:val="9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формирование готовности и способности вести диалог с другими людьми и достигать в нём взаимопонимания;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10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 xml:space="preserve">развитие правового мышления и компетентности в решении моральных проблем на основе личностного выбора, формирование нравственных чувств и </w:t>
      </w:r>
      <w:r w:rsidRPr="00802A89">
        <w:rPr>
          <w:rFonts w:eastAsia="Calibri"/>
          <w:lang w:eastAsia="en-US"/>
        </w:rPr>
        <w:lastRenderedPageBreak/>
        <w:t>нравственного поведения, осознанного и ответственного отношения к собственным поступкам;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10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</w:p>
    <w:p w:rsidR="008B1CC0" w:rsidRPr="00802A89" w:rsidRDefault="008B1CC0" w:rsidP="00802A89">
      <w:pPr>
        <w:numPr>
          <w:ilvl w:val="0"/>
          <w:numId w:val="10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10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10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формирование антиэкстремистского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8B1CC0" w:rsidRPr="00802A89" w:rsidRDefault="008B1CC0" w:rsidP="00802A89">
      <w:pPr>
        <w:shd w:val="clear" w:color="auto" w:fill="FFFFFF"/>
        <w:contextualSpacing/>
        <w:rPr>
          <w:rFonts w:eastAsia="Calibri"/>
          <w:b/>
          <w:lang w:eastAsia="en-US"/>
        </w:rPr>
      </w:pPr>
      <w:r w:rsidRPr="00802A89">
        <w:rPr>
          <w:rFonts w:eastAsia="Calibri"/>
          <w:b/>
          <w:lang w:eastAsia="en-US"/>
        </w:rPr>
        <w:t>Метапредметные результаты: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11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11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умение самостоятельно планировать пути достижения целей защищённости, в том числе альтернативные осознанно выбирать наиболее эффективные способы решения учебных и познавательных задач;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</w:p>
    <w:p w:rsidR="008B1CC0" w:rsidRPr="00802A89" w:rsidRDefault="008B1CC0" w:rsidP="00802A89">
      <w:pPr>
        <w:numPr>
          <w:ilvl w:val="0"/>
          <w:numId w:val="11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 предложенных условий и требований, корректировать свои действия в соответствии с изменяющейся ситуацией;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11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11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11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 xml:space="preserve">умение определять понятия, создавать обобщения, устанавливать аналоги,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</w:t>
      </w:r>
      <w:r w:rsidRPr="00802A89">
        <w:rPr>
          <w:rFonts w:eastAsia="Calibri"/>
          <w:lang w:eastAsia="en-US"/>
        </w:rPr>
        <w:lastRenderedPageBreak/>
        <w:t>и  экстремистской деятельности),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8B1CC0" w:rsidRPr="00802A89" w:rsidRDefault="008B1CC0" w:rsidP="00802A89">
      <w:pPr>
        <w:numPr>
          <w:ilvl w:val="0"/>
          <w:numId w:val="11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умение создавать, применять и преобразовывать знаки и символы, модели и схемы для решения учебных и познавательных задач: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11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11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11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11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8B1CC0" w:rsidRPr="00802A89" w:rsidRDefault="008B1CC0" w:rsidP="00802A89">
      <w:pPr>
        <w:shd w:val="clear" w:color="auto" w:fill="FFFFFF"/>
        <w:contextualSpacing/>
        <w:rPr>
          <w:rFonts w:eastAsia="Calibri"/>
          <w:b/>
          <w:lang w:eastAsia="en-US"/>
        </w:rPr>
      </w:pPr>
    </w:p>
    <w:p w:rsidR="008B1CC0" w:rsidRPr="00802A89" w:rsidRDefault="008B1CC0" w:rsidP="00802A89">
      <w:pPr>
        <w:shd w:val="clear" w:color="auto" w:fill="FFFFFF"/>
        <w:contextualSpacing/>
        <w:rPr>
          <w:rFonts w:eastAsia="Calibri"/>
          <w:b/>
          <w:lang w:eastAsia="en-US"/>
        </w:rPr>
      </w:pPr>
      <w:r w:rsidRPr="00802A89">
        <w:rPr>
          <w:rFonts w:eastAsia="Calibri"/>
          <w:b/>
          <w:lang w:eastAsia="en-US"/>
        </w:rPr>
        <w:t>Предметные результаты: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12"/>
        </w:num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12"/>
        </w:num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формирование убеждения в необходимости безопасного и здорового образа жизни;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12"/>
        </w:num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понимание личной и общественной значимости современной культуры безопасности жизнедеятельности;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13"/>
        </w:num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13"/>
        </w:num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lastRenderedPageBreak/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13"/>
        </w:num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понимание необходимости  сохранения природы и окружающей среды для полноценной жизни человека;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13"/>
        </w:num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знание основных опасных и чрезвычайных ситуаций природного, техногенного и социального характера, включая экстремизм и терроризм, и их последствия для личности, общества и государства;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13"/>
        </w:num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знание и умение применять правила безопасного поведения в условиях опасных и чрезвычайных ситуаций;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13"/>
        </w:num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умение оказать первую помощь пострадавшим;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13"/>
        </w:num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8B1CC0" w:rsidRPr="00802A89" w:rsidRDefault="008B1CC0" w:rsidP="00802A89">
      <w:pPr>
        <w:numPr>
          <w:ilvl w:val="0"/>
          <w:numId w:val="13"/>
        </w:num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802A89">
        <w:rPr>
          <w:rFonts w:eastAsia="Calibri"/>
          <w:lang w:eastAsia="en-US"/>
        </w:rPr>
        <w:t>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возможностей.</w:t>
      </w:r>
    </w:p>
    <w:p w:rsidR="00A06991" w:rsidRPr="00474C9D" w:rsidRDefault="00A06991" w:rsidP="00A06991"/>
    <w:p w:rsidR="00A06991" w:rsidRPr="00474C9D" w:rsidRDefault="00A06991" w:rsidP="00A06991"/>
    <w:p w:rsidR="00A06991" w:rsidRPr="00474C9D" w:rsidRDefault="00A06991" w:rsidP="00A06991">
      <w:pPr>
        <w:jc w:val="center"/>
        <w:rPr>
          <w:b/>
          <w:color w:val="000000"/>
        </w:rPr>
      </w:pPr>
      <w:r w:rsidRPr="00474C9D">
        <w:rPr>
          <w:b/>
          <w:color w:val="000000"/>
        </w:rPr>
        <w:t>Перечень компетенций.</w:t>
      </w:r>
    </w:p>
    <w:p w:rsidR="00A06991" w:rsidRPr="00474C9D" w:rsidRDefault="00A06991" w:rsidP="00A06991">
      <w:r w:rsidRPr="00474C9D">
        <w:t>Ключевыми образовательными компетенциями настоящей рабочей программы являются следующие компетенции:</w:t>
      </w:r>
    </w:p>
    <w:p w:rsidR="00A06991" w:rsidRPr="00474C9D" w:rsidRDefault="00A06991" w:rsidP="00A06991"/>
    <w:p w:rsidR="00A06991" w:rsidRPr="00474C9D" w:rsidRDefault="00A06991" w:rsidP="00A06991">
      <w:r w:rsidRPr="00474C9D">
        <w:t>1. Ценностно-смысловая компетенция.</w:t>
      </w:r>
    </w:p>
    <w:p w:rsidR="00A06991" w:rsidRPr="00474C9D" w:rsidRDefault="00A06991" w:rsidP="00A06991"/>
    <w:p w:rsidR="00A06991" w:rsidRPr="00474C9D" w:rsidRDefault="00A06991" w:rsidP="00A06991">
      <w:r w:rsidRPr="00474C9D">
        <w:t>2. Общекультурная компетенция.</w:t>
      </w:r>
    </w:p>
    <w:p w:rsidR="00A06991" w:rsidRPr="00474C9D" w:rsidRDefault="00A06991" w:rsidP="00A06991"/>
    <w:p w:rsidR="00A06991" w:rsidRPr="00474C9D" w:rsidRDefault="00A06991" w:rsidP="00A06991">
      <w:r w:rsidRPr="00474C9D">
        <w:t>3. Учебно-познавательная компетенция</w:t>
      </w:r>
    </w:p>
    <w:p w:rsidR="00A06991" w:rsidRPr="00474C9D" w:rsidRDefault="00A06991" w:rsidP="00A06991"/>
    <w:p w:rsidR="00A06991" w:rsidRPr="00474C9D" w:rsidRDefault="00A06991" w:rsidP="00A06991">
      <w:r w:rsidRPr="00474C9D">
        <w:t>4. Информационная компетенция.</w:t>
      </w:r>
    </w:p>
    <w:p w:rsidR="00A06991" w:rsidRPr="00474C9D" w:rsidRDefault="00A06991" w:rsidP="00A06991"/>
    <w:p w:rsidR="00A06991" w:rsidRPr="00474C9D" w:rsidRDefault="00A06991" w:rsidP="00A06991">
      <w:r w:rsidRPr="00474C9D">
        <w:t>5. Коммуникативная компетенция.</w:t>
      </w:r>
    </w:p>
    <w:p w:rsidR="00A06991" w:rsidRPr="00474C9D" w:rsidRDefault="00A06991" w:rsidP="00A06991"/>
    <w:p w:rsidR="00A06991" w:rsidRPr="00474C9D" w:rsidRDefault="00A06991" w:rsidP="00A06991">
      <w:r w:rsidRPr="00474C9D">
        <w:t>6. Социально-трудовая компетенция</w:t>
      </w:r>
    </w:p>
    <w:p w:rsidR="00A06991" w:rsidRPr="00474C9D" w:rsidRDefault="00A06991" w:rsidP="00A06991"/>
    <w:p w:rsidR="00A06991" w:rsidRPr="00474C9D" w:rsidRDefault="00A06991" w:rsidP="00A06991">
      <w:r w:rsidRPr="00474C9D">
        <w:t>7. Компетенция личностного самосовершенствования</w:t>
      </w:r>
    </w:p>
    <w:p w:rsidR="00A06991" w:rsidRDefault="00A06991" w:rsidP="00A06991"/>
    <w:p w:rsidR="00A06991" w:rsidRDefault="00A06991" w:rsidP="00A06991"/>
    <w:p w:rsidR="00A06991" w:rsidRPr="001F5AB2" w:rsidRDefault="00A06991" w:rsidP="00A06991">
      <w:pPr>
        <w:jc w:val="center"/>
        <w:rPr>
          <w:b/>
        </w:rPr>
      </w:pPr>
      <w:r w:rsidRPr="001F5AB2">
        <w:rPr>
          <w:b/>
        </w:rPr>
        <w:lastRenderedPageBreak/>
        <w:t>Учебно-тематический план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28"/>
        <w:gridCol w:w="7907"/>
        <w:gridCol w:w="893"/>
      </w:tblGrid>
      <w:tr w:rsidR="00A06991" w:rsidRPr="001F5AB2" w:rsidTr="00A20A40">
        <w:tc>
          <w:tcPr>
            <w:tcW w:w="828" w:type="dxa"/>
          </w:tcPr>
          <w:p w:rsidR="00A06991" w:rsidRPr="001F5AB2" w:rsidRDefault="00A06991" w:rsidP="006074BF">
            <w:pPr>
              <w:jc w:val="center"/>
              <w:rPr>
                <w:b/>
                <w:sz w:val="24"/>
                <w:szCs w:val="24"/>
              </w:rPr>
            </w:pPr>
            <w:r w:rsidRPr="001F5AB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907" w:type="dxa"/>
          </w:tcPr>
          <w:p w:rsidR="00A06991" w:rsidRPr="001F5AB2" w:rsidRDefault="00A06991" w:rsidP="006074BF">
            <w:pPr>
              <w:jc w:val="center"/>
              <w:rPr>
                <w:b/>
                <w:sz w:val="24"/>
                <w:szCs w:val="24"/>
              </w:rPr>
            </w:pPr>
            <w:r w:rsidRPr="001F5AB2">
              <w:rPr>
                <w:b/>
                <w:sz w:val="24"/>
                <w:szCs w:val="24"/>
              </w:rPr>
              <w:t>Тематический блок</w:t>
            </w:r>
          </w:p>
        </w:tc>
        <w:tc>
          <w:tcPr>
            <w:tcW w:w="893" w:type="dxa"/>
          </w:tcPr>
          <w:p w:rsidR="00A06991" w:rsidRPr="001F5AB2" w:rsidRDefault="0060512B" w:rsidP="0060512B">
            <w:pPr>
              <w:jc w:val="center"/>
              <w:rPr>
                <w:b/>
                <w:sz w:val="24"/>
                <w:szCs w:val="24"/>
              </w:rPr>
            </w:pPr>
            <w:r w:rsidRPr="001F5AB2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Россия в мировом сообществе.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2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Национальные интересы России в современном мире.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3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Основные угрозы национальным интересам и безопасности России.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4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Формирование общей культуры населения в области безопасности жизнедеятельности.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5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Опасные и чрезвычайные ситуации, общие понятия и</w:t>
            </w:r>
            <w:r>
              <w:rPr>
                <w:sz w:val="24"/>
                <w:szCs w:val="24"/>
              </w:rPr>
              <w:t xml:space="preserve"> определения, их классификация.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6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Ч.С. природного характера, их причины и последствия.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7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Ч.С.техногенного хар</w:t>
            </w:r>
            <w:r>
              <w:rPr>
                <w:sz w:val="24"/>
                <w:szCs w:val="24"/>
              </w:rPr>
              <w:t>актера их причина и последствия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8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Военные угрозы на</w:t>
            </w:r>
            <w:r>
              <w:rPr>
                <w:sz w:val="24"/>
                <w:szCs w:val="24"/>
              </w:rPr>
              <w:t>циональной безопасности России.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9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Международный терроризм- угроза национальной безопасности</w:t>
            </w:r>
            <w:r>
              <w:rPr>
                <w:sz w:val="24"/>
                <w:szCs w:val="24"/>
              </w:rPr>
              <w:t xml:space="preserve"> России.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10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Наркобизнес как разновидность проявл</w:t>
            </w:r>
            <w:r>
              <w:rPr>
                <w:sz w:val="24"/>
                <w:szCs w:val="24"/>
              </w:rPr>
              <w:t>ения международного терроризма.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11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Единая государственная система предупреждения и ликвидация ЧС (РСЧС)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12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Г О как составная часть национальной безопасности и обороноспособности страны.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13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МЧС России - федеральный орган управления в области защиты населения  и территорий от ЧС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14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Мониторинг и прогнозирование ЧС.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15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Инженерная защита населения и территорий от ЧС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16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Оповещение населения о ЧС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17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Эвакуация населения.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18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Аварийно-спасательные и другие неотложные работы в очагах поражения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19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Виды террористических акций, их цели и способы осуществления.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20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Законодательная и нормативно-правовая база по организации борьбы с терроризмом.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21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Система борьбы с терроризмом.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22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Правила поведения при угрозе террористического акта.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23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Государственная политика  противодействия  наркотизму.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24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Профилактика наркомании.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25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Здоровье человека как индивидуальная  так и общественная ценность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26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Здоровый образ жизни и его составляющие.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27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Репродуктивное здоровье населения и национальная безопасность России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28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Ранние половые связи и их последствия.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29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Инфекции, передаваемые половым путем.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30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Понятие о ВИЧ- инфекции и СПИДе. Семья и здоровый образ жизни человека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31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Брак и семья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32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Основы семейног</w:t>
            </w:r>
            <w:r>
              <w:rPr>
                <w:sz w:val="24"/>
                <w:szCs w:val="24"/>
              </w:rPr>
              <w:t>о права в Российской Федерации.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33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Первая медицинская помощь при массовых поражениях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  <w:tr w:rsidR="006C7360" w:rsidRPr="006C7360" w:rsidTr="008F1BCD">
        <w:tc>
          <w:tcPr>
            <w:tcW w:w="828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34</w:t>
            </w:r>
          </w:p>
        </w:tc>
        <w:tc>
          <w:tcPr>
            <w:tcW w:w="7907" w:type="dxa"/>
          </w:tcPr>
          <w:p w:rsidR="006C7360" w:rsidRPr="006C7360" w:rsidRDefault="006C7360" w:rsidP="006C7360">
            <w:pPr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Первая медицинская помощь при передозировке при приеме психоактивных веществ.</w:t>
            </w:r>
          </w:p>
        </w:tc>
        <w:tc>
          <w:tcPr>
            <w:tcW w:w="893" w:type="dxa"/>
          </w:tcPr>
          <w:p w:rsidR="006C7360" w:rsidRPr="006C7360" w:rsidRDefault="006C7360" w:rsidP="006C7360">
            <w:pPr>
              <w:jc w:val="center"/>
              <w:rPr>
                <w:sz w:val="24"/>
                <w:szCs w:val="24"/>
              </w:rPr>
            </w:pPr>
            <w:r w:rsidRPr="006C7360">
              <w:rPr>
                <w:sz w:val="24"/>
                <w:szCs w:val="24"/>
              </w:rPr>
              <w:t>1</w:t>
            </w:r>
          </w:p>
        </w:tc>
      </w:tr>
    </w:tbl>
    <w:p w:rsidR="00A01568" w:rsidRDefault="00A01568" w:rsidP="00A06991"/>
    <w:p w:rsidR="00A01568" w:rsidRDefault="00A01568" w:rsidP="00A06991"/>
    <w:p w:rsidR="00A01568" w:rsidRDefault="00A01568" w:rsidP="00A06991">
      <w:pPr>
        <w:sectPr w:rsidR="00A01568" w:rsidSect="006074BF">
          <w:footerReference w:type="default" r:id="rId7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01568" w:rsidRPr="00B3121B" w:rsidRDefault="00A01568" w:rsidP="00A01568">
      <w:pPr>
        <w:jc w:val="center"/>
        <w:rPr>
          <w:b/>
        </w:rPr>
      </w:pPr>
      <w:r w:rsidRPr="00B3121B">
        <w:rPr>
          <w:b/>
        </w:rPr>
        <w:lastRenderedPageBreak/>
        <w:t>Календарно-тематический план</w:t>
      </w:r>
    </w:p>
    <w:p w:rsidR="00A01568" w:rsidRDefault="00A01568" w:rsidP="00A01568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6"/>
        <w:gridCol w:w="3931"/>
        <w:gridCol w:w="851"/>
        <w:gridCol w:w="7513"/>
        <w:gridCol w:w="850"/>
        <w:gridCol w:w="815"/>
      </w:tblGrid>
      <w:tr w:rsidR="006074BF" w:rsidRPr="00AA25AD" w:rsidTr="00AA25AD">
        <w:trPr>
          <w:trHeight w:val="450"/>
        </w:trPr>
        <w:tc>
          <w:tcPr>
            <w:tcW w:w="594" w:type="dxa"/>
            <w:vMerge w:val="restart"/>
          </w:tcPr>
          <w:p w:rsidR="006074BF" w:rsidRPr="00AA25AD" w:rsidRDefault="006074BF" w:rsidP="006074BF">
            <w:pPr>
              <w:jc w:val="center"/>
              <w:rPr>
                <w:b/>
                <w:sz w:val="24"/>
                <w:szCs w:val="24"/>
              </w:rPr>
            </w:pPr>
            <w:r w:rsidRPr="00AA25A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937" w:type="dxa"/>
            <w:gridSpan w:val="2"/>
            <w:vMerge w:val="restart"/>
          </w:tcPr>
          <w:p w:rsidR="006074BF" w:rsidRPr="00AA25AD" w:rsidRDefault="006074BF" w:rsidP="006074BF">
            <w:pPr>
              <w:jc w:val="center"/>
              <w:rPr>
                <w:b/>
                <w:sz w:val="24"/>
                <w:szCs w:val="24"/>
              </w:rPr>
            </w:pPr>
            <w:r w:rsidRPr="00AA25AD">
              <w:rPr>
                <w:b/>
                <w:sz w:val="24"/>
                <w:szCs w:val="24"/>
              </w:rPr>
              <w:t>Наименование раздела, тема урока (типы уроков, виды контроля)</w:t>
            </w:r>
          </w:p>
        </w:tc>
        <w:tc>
          <w:tcPr>
            <w:tcW w:w="851" w:type="dxa"/>
            <w:vMerge w:val="restart"/>
          </w:tcPr>
          <w:p w:rsidR="006074BF" w:rsidRPr="00AA25AD" w:rsidRDefault="006074BF" w:rsidP="00AA25AD">
            <w:pPr>
              <w:jc w:val="center"/>
              <w:rPr>
                <w:b/>
                <w:sz w:val="24"/>
                <w:szCs w:val="24"/>
              </w:rPr>
            </w:pPr>
            <w:r w:rsidRPr="00AA25AD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7513" w:type="dxa"/>
            <w:vMerge w:val="restart"/>
          </w:tcPr>
          <w:p w:rsidR="006074BF" w:rsidRPr="00AA25AD" w:rsidRDefault="006074BF" w:rsidP="006074BF">
            <w:pPr>
              <w:jc w:val="center"/>
              <w:rPr>
                <w:b/>
                <w:sz w:val="24"/>
                <w:szCs w:val="24"/>
              </w:rPr>
            </w:pPr>
            <w:r w:rsidRPr="00AA25AD">
              <w:rPr>
                <w:b/>
                <w:sz w:val="24"/>
                <w:szCs w:val="24"/>
              </w:rPr>
              <w:t>Примечание</w:t>
            </w:r>
          </w:p>
        </w:tc>
        <w:tc>
          <w:tcPr>
            <w:tcW w:w="1665" w:type="dxa"/>
            <w:gridSpan w:val="2"/>
          </w:tcPr>
          <w:p w:rsidR="006074BF" w:rsidRPr="00AA25AD" w:rsidRDefault="006074BF" w:rsidP="006074BF">
            <w:pPr>
              <w:jc w:val="center"/>
              <w:rPr>
                <w:b/>
                <w:sz w:val="24"/>
                <w:szCs w:val="24"/>
              </w:rPr>
            </w:pPr>
            <w:r w:rsidRPr="00AA25AD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6074BF" w:rsidRPr="00AA25AD" w:rsidTr="00AA25AD">
        <w:trPr>
          <w:trHeight w:val="510"/>
        </w:trPr>
        <w:tc>
          <w:tcPr>
            <w:tcW w:w="594" w:type="dxa"/>
            <w:vMerge/>
          </w:tcPr>
          <w:p w:rsidR="006074BF" w:rsidRPr="00AA25AD" w:rsidRDefault="006074BF" w:rsidP="00607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7" w:type="dxa"/>
            <w:gridSpan w:val="2"/>
            <w:vMerge/>
          </w:tcPr>
          <w:p w:rsidR="006074BF" w:rsidRPr="00AA25AD" w:rsidRDefault="006074BF" w:rsidP="00607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074BF" w:rsidRPr="00AA25AD" w:rsidRDefault="006074BF" w:rsidP="00AA25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vMerge/>
          </w:tcPr>
          <w:p w:rsidR="006074BF" w:rsidRPr="00AA25AD" w:rsidRDefault="006074BF" w:rsidP="00607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074BF" w:rsidRPr="00AA25AD" w:rsidRDefault="006074BF" w:rsidP="006074BF">
            <w:pPr>
              <w:jc w:val="center"/>
              <w:rPr>
                <w:b/>
                <w:sz w:val="24"/>
                <w:szCs w:val="24"/>
              </w:rPr>
            </w:pPr>
            <w:r w:rsidRPr="00AA25AD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15" w:type="dxa"/>
          </w:tcPr>
          <w:p w:rsidR="006074BF" w:rsidRPr="00AA25AD" w:rsidRDefault="006074BF" w:rsidP="006074BF">
            <w:pPr>
              <w:jc w:val="center"/>
              <w:rPr>
                <w:b/>
                <w:sz w:val="24"/>
                <w:szCs w:val="24"/>
              </w:rPr>
            </w:pPr>
            <w:r w:rsidRPr="00AA25AD">
              <w:rPr>
                <w:b/>
                <w:sz w:val="24"/>
                <w:szCs w:val="24"/>
              </w:rPr>
              <w:t>факт</w:t>
            </w: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Россия в мировом сообществе.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 лекция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Россия в мировом сообществе. Страны и </w:t>
            </w:r>
            <w:r w:rsidR="00AA25AD">
              <w:rPr>
                <w:sz w:val="24"/>
                <w:szCs w:val="24"/>
              </w:rPr>
              <w:t>организации в современном мире,</w:t>
            </w:r>
            <w:r w:rsidRPr="00AA25AD">
              <w:rPr>
                <w:sz w:val="24"/>
                <w:szCs w:val="24"/>
              </w:rPr>
              <w:t xml:space="preserve"> с   которыми Россия успешно сотрудничает.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Страны и о</w:t>
            </w:r>
            <w:r w:rsidR="00AA25AD">
              <w:rPr>
                <w:sz w:val="24"/>
                <w:szCs w:val="24"/>
              </w:rPr>
              <w:t xml:space="preserve">рганизации в современном мире, </w:t>
            </w:r>
            <w:r w:rsidRPr="00AA25AD">
              <w:rPr>
                <w:sz w:val="24"/>
                <w:szCs w:val="24"/>
              </w:rPr>
              <w:t>с   которыми Россия успешно сотрудничает.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№1)</w:t>
            </w:r>
          </w:p>
        </w:tc>
        <w:tc>
          <w:tcPr>
            <w:tcW w:w="850" w:type="dxa"/>
          </w:tcPr>
          <w:p w:rsidR="00A8493A" w:rsidRPr="00AA25AD" w:rsidRDefault="009E1B02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815" w:type="dxa"/>
          </w:tcPr>
          <w:p w:rsidR="00A8493A" w:rsidRPr="00AA25AD" w:rsidRDefault="00E04FA0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9E1B02">
              <w:rPr>
                <w:sz w:val="24"/>
                <w:szCs w:val="24"/>
              </w:rPr>
              <w:t>.09</w:t>
            </w: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2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Национальные интересы России в современном мире.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:rsidR="00A8493A" w:rsidRPr="00AA25AD" w:rsidRDefault="00A8493A" w:rsidP="00AA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Национальные интересы России в современном мире их содержание. 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Степень влияния каждого человека на национальную безопасность России.</w:t>
            </w:r>
          </w:p>
          <w:p w:rsidR="00A8493A" w:rsidRPr="00AA25AD" w:rsidRDefault="00A8493A" w:rsidP="00A849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анализировать и делать выводы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№2)</w:t>
            </w:r>
          </w:p>
        </w:tc>
        <w:tc>
          <w:tcPr>
            <w:tcW w:w="850" w:type="dxa"/>
          </w:tcPr>
          <w:p w:rsidR="00A8493A" w:rsidRPr="00AA25AD" w:rsidRDefault="009E1B02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815" w:type="dxa"/>
          </w:tcPr>
          <w:p w:rsidR="00A8493A" w:rsidRPr="00AA25AD" w:rsidRDefault="009E1B02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3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Основные угрозы национальным интересам и безопасности России.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 лекция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Основные угрозы национальным интересам и безопасности России. 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Влияние определенног</w:t>
            </w:r>
            <w:r w:rsidR="00AA25AD">
              <w:rPr>
                <w:sz w:val="24"/>
                <w:szCs w:val="24"/>
              </w:rPr>
              <w:t>о поведения каждого человека на</w:t>
            </w:r>
            <w:r w:rsidRPr="00AA25AD">
              <w:rPr>
                <w:sz w:val="24"/>
                <w:szCs w:val="24"/>
              </w:rPr>
              <w:t xml:space="preserve"> национальную безопасность России.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№3)</w:t>
            </w:r>
          </w:p>
        </w:tc>
        <w:tc>
          <w:tcPr>
            <w:tcW w:w="850" w:type="dxa"/>
          </w:tcPr>
          <w:p w:rsidR="00A8493A" w:rsidRPr="00AA25AD" w:rsidRDefault="009E1B02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815" w:type="dxa"/>
          </w:tcPr>
          <w:p w:rsidR="00A8493A" w:rsidRPr="00AA25AD" w:rsidRDefault="009E1B02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4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Формирование общей культуры населения в области безопасности жизнедеятельности.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комбинирован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Словарный диктант  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Формирование общей культуры населения в области безопасности жизнедеятельности.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Формирование общей культуры населения в области безопасности жизнедеятельности.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анализировать и делать выводы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№4)</w:t>
            </w:r>
          </w:p>
        </w:tc>
        <w:tc>
          <w:tcPr>
            <w:tcW w:w="850" w:type="dxa"/>
          </w:tcPr>
          <w:p w:rsidR="00A8493A" w:rsidRPr="00AA25AD" w:rsidRDefault="009E1B02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815" w:type="dxa"/>
          </w:tcPr>
          <w:p w:rsidR="00A8493A" w:rsidRPr="00AA25AD" w:rsidRDefault="009E1B02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5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Опасные и чрезвычайные ситуации, общие понятия и определения, их классификация.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Тест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Классификация Ч.С., основные причины увеличения их числа. Масштабы и последствия Ч.С. для жизнедеятельности человека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Классификация Ч.С., основные причины увеличения их числа.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анализировать и делать выводы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№5)</w:t>
            </w:r>
          </w:p>
        </w:tc>
        <w:tc>
          <w:tcPr>
            <w:tcW w:w="850" w:type="dxa"/>
          </w:tcPr>
          <w:p w:rsidR="00A8493A" w:rsidRPr="00AA25AD" w:rsidRDefault="009E1B02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815" w:type="dxa"/>
          </w:tcPr>
          <w:p w:rsidR="00A8493A" w:rsidRPr="00AA25AD" w:rsidRDefault="009E1B02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Ч.С. природного характера, их причины и последствия.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 Беседа, 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Ч.С. природного характера, их причины и последствия.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Ч.С. природного характера, их причины и последствия.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</w:tc>
        <w:tc>
          <w:tcPr>
            <w:tcW w:w="850" w:type="dxa"/>
          </w:tcPr>
          <w:p w:rsidR="00A8493A" w:rsidRPr="00AA25AD" w:rsidRDefault="009E1B02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815" w:type="dxa"/>
          </w:tcPr>
          <w:p w:rsidR="00A8493A" w:rsidRPr="00AA25AD" w:rsidRDefault="008F1BCD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7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Ч.С.техногенного характера их причина и последствия</w:t>
            </w:r>
          </w:p>
          <w:p w:rsidR="00A8493A" w:rsidRPr="00AA25AD" w:rsidRDefault="00A8493A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:rsidR="00A8493A" w:rsidRPr="00AA25AD" w:rsidRDefault="00A8493A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Ч.С.</w:t>
            </w:r>
            <w:r w:rsidR="00AA25AD">
              <w:rPr>
                <w:sz w:val="24"/>
                <w:szCs w:val="24"/>
              </w:rPr>
              <w:t xml:space="preserve"> </w:t>
            </w:r>
            <w:r w:rsidRPr="00AA25AD">
              <w:rPr>
                <w:sz w:val="24"/>
                <w:szCs w:val="24"/>
              </w:rPr>
              <w:t>техногенного характера их причина и последствия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Классификация Ч.С., основные причины</w:t>
            </w:r>
          </w:p>
          <w:p w:rsidR="00A8493A" w:rsidRPr="00AA25AD" w:rsidRDefault="00AA25AD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Стр.152-156, читать </w:t>
            </w:r>
            <w:r w:rsidR="00A8493A" w:rsidRPr="00AA25AD">
              <w:rPr>
                <w:sz w:val="24"/>
                <w:szCs w:val="24"/>
              </w:rPr>
              <w:t>стр. 159 вопросы.</w:t>
            </w:r>
          </w:p>
        </w:tc>
        <w:tc>
          <w:tcPr>
            <w:tcW w:w="850" w:type="dxa"/>
          </w:tcPr>
          <w:p w:rsidR="00A8493A" w:rsidRPr="00AA25AD" w:rsidRDefault="009E1B02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815" w:type="dxa"/>
          </w:tcPr>
          <w:p w:rsidR="00A8493A" w:rsidRPr="00AA25AD" w:rsidRDefault="00E04FA0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8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Военные угрозы национальной безопасности России.</w:t>
            </w:r>
          </w:p>
          <w:p w:rsidR="00A8493A" w:rsidRPr="00AA25AD" w:rsidRDefault="00A8493A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Военные угрозы национальной безопасности России. Внешние и внутренние угрозы н</w:t>
            </w:r>
            <w:r w:rsidR="00AA25AD">
              <w:rPr>
                <w:sz w:val="24"/>
                <w:szCs w:val="24"/>
              </w:rPr>
              <w:t>ациональной безопасности России</w:t>
            </w:r>
            <w:r w:rsidRPr="00AA25AD">
              <w:rPr>
                <w:sz w:val="24"/>
                <w:szCs w:val="24"/>
              </w:rPr>
              <w:t xml:space="preserve"> Роль Вооруженных Сил России в обеспечении национальной безопасности страны.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анализировать и делать выводы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Стр.160-163, понятия</w:t>
            </w:r>
          </w:p>
        </w:tc>
        <w:tc>
          <w:tcPr>
            <w:tcW w:w="850" w:type="dxa"/>
          </w:tcPr>
          <w:p w:rsidR="00A8493A" w:rsidRPr="00AA25AD" w:rsidRDefault="009E1B02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815" w:type="dxa"/>
          </w:tcPr>
          <w:p w:rsidR="00A8493A" w:rsidRPr="00AA25AD" w:rsidRDefault="00E04FA0" w:rsidP="00E04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04.09</w:t>
            </w: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9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Международный терроризм- угроза национальной безопасности России.</w:t>
            </w:r>
          </w:p>
          <w:p w:rsidR="00A8493A" w:rsidRPr="00AA25AD" w:rsidRDefault="00A8493A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комбин</w:t>
            </w:r>
            <w:r w:rsidR="00AA25AD">
              <w:rPr>
                <w:sz w:val="24"/>
                <w:szCs w:val="24"/>
              </w:rPr>
              <w:t>и</w:t>
            </w:r>
            <w:r w:rsidRPr="00AA25AD">
              <w:rPr>
                <w:sz w:val="24"/>
                <w:szCs w:val="24"/>
              </w:rPr>
              <w:t>рованн</w:t>
            </w:r>
            <w:r w:rsidR="00AA25AD">
              <w:rPr>
                <w:sz w:val="24"/>
                <w:szCs w:val="24"/>
              </w:rPr>
              <w:t>ый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Международный терроризм- угроза национальной безопасности России.</w:t>
            </w:r>
          </w:p>
          <w:p w:rsidR="00A8493A" w:rsidRPr="00AA25AD" w:rsidRDefault="00AA25AD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правила поведения</w:t>
            </w:r>
            <w:r w:rsidR="00A8493A" w:rsidRPr="00AA25AD">
              <w:rPr>
                <w:sz w:val="24"/>
                <w:szCs w:val="24"/>
              </w:rPr>
              <w:t>, если вас захватили в заложники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Стр.163-166, стр. 166 вопрос №1-7</w:t>
            </w:r>
          </w:p>
        </w:tc>
        <w:tc>
          <w:tcPr>
            <w:tcW w:w="850" w:type="dxa"/>
          </w:tcPr>
          <w:p w:rsidR="00A8493A" w:rsidRPr="00AA25AD" w:rsidRDefault="009E1B02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815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10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Наркобизнес как разновидность проявл</w:t>
            </w:r>
            <w:r w:rsidR="00AA25AD">
              <w:rPr>
                <w:sz w:val="24"/>
                <w:szCs w:val="24"/>
              </w:rPr>
              <w:t>ения международного терроризма.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Наркобизнес как разновидность проявления международного терроризма.</w:t>
            </w:r>
          </w:p>
        </w:tc>
        <w:tc>
          <w:tcPr>
            <w:tcW w:w="850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11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Единая государственная система предупреждения и ликвидация ЧС (РСЧС)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. лекция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Основные задачи. Решаемые РСЧС по защите населения страны от ЧС природного и техногенного характера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анализировать и делать выводы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№11)</w:t>
            </w:r>
          </w:p>
        </w:tc>
        <w:tc>
          <w:tcPr>
            <w:tcW w:w="850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12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Г О как составная часть национальной безопасности и обороноспособности страны.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Тест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Основные факторы, определяющие развитие ГО в настоящее время.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№12)</w:t>
            </w:r>
          </w:p>
        </w:tc>
        <w:tc>
          <w:tcPr>
            <w:tcW w:w="850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МЧС России - федеральный орган управления в области защиты населения  и территорий от ЧС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Роль МЧС </w:t>
            </w:r>
            <w:r w:rsidR="00AA25AD">
              <w:rPr>
                <w:sz w:val="24"/>
                <w:szCs w:val="24"/>
              </w:rPr>
              <w:t xml:space="preserve">России в формировании культуры </w:t>
            </w:r>
            <w:r w:rsidRPr="00AA25AD">
              <w:rPr>
                <w:sz w:val="24"/>
                <w:szCs w:val="24"/>
              </w:rPr>
              <w:t>в области безопасности жизнедеятельности населения страны.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№13)</w:t>
            </w:r>
          </w:p>
        </w:tc>
        <w:tc>
          <w:tcPr>
            <w:tcW w:w="850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14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Мониторинг и прогнозирование ЧС.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Мониторинг и прогнозирование ЧС.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Основное предназначение проведения системы мониторинга и прогнозирования ЧС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анализировать и делать выводы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№14)</w:t>
            </w:r>
          </w:p>
        </w:tc>
        <w:tc>
          <w:tcPr>
            <w:tcW w:w="850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15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Инженерная защита населения и территорий от ЧС</w:t>
            </w:r>
          </w:p>
          <w:p w:rsidR="00A8493A" w:rsidRPr="00AA25AD" w:rsidRDefault="00AA25AD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 w:rsidRPr="00AA25AD">
              <w:rPr>
                <w:sz w:val="24"/>
                <w:szCs w:val="24"/>
              </w:rPr>
              <w:t>рованн</w:t>
            </w:r>
            <w:r>
              <w:rPr>
                <w:sz w:val="24"/>
                <w:szCs w:val="24"/>
              </w:rPr>
              <w:t>ый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Тест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Инженерная защита населения и территорий от ЧС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№15)</w:t>
            </w:r>
          </w:p>
        </w:tc>
        <w:tc>
          <w:tcPr>
            <w:tcW w:w="850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16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Оповещение населения о ЧС</w:t>
            </w:r>
          </w:p>
          <w:p w:rsidR="00A8493A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 w:rsidRPr="00AA25AD">
              <w:rPr>
                <w:sz w:val="24"/>
                <w:szCs w:val="24"/>
              </w:rPr>
              <w:t>рованн</w:t>
            </w:r>
            <w:r>
              <w:rPr>
                <w:sz w:val="24"/>
                <w:szCs w:val="24"/>
              </w:rPr>
              <w:t>ый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Оповещение населения о ЧС. Централизованна</w:t>
            </w:r>
            <w:r w:rsidR="00AA25AD">
              <w:rPr>
                <w:sz w:val="24"/>
                <w:szCs w:val="24"/>
              </w:rPr>
              <w:t>я</w:t>
            </w:r>
            <w:r w:rsidRPr="00AA25AD">
              <w:rPr>
                <w:sz w:val="24"/>
                <w:szCs w:val="24"/>
              </w:rPr>
              <w:t xml:space="preserve"> система оповещения населения о ЧС, единая дежурно- диспетч</w:t>
            </w:r>
            <w:r w:rsidR="00AA25AD">
              <w:rPr>
                <w:sz w:val="24"/>
                <w:szCs w:val="24"/>
              </w:rPr>
              <w:t xml:space="preserve">ерская служба на базе телефона </w:t>
            </w:r>
            <w:r w:rsidRPr="00AA25AD">
              <w:rPr>
                <w:sz w:val="24"/>
                <w:szCs w:val="24"/>
              </w:rPr>
              <w:t>01.создание локальных и автоматизированных систем оповещения.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Система оповещение, Сигнал «Внимание веем»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Действие населения при </w:t>
            </w:r>
            <w:r w:rsidR="00AA25AD">
              <w:rPr>
                <w:sz w:val="24"/>
                <w:szCs w:val="24"/>
              </w:rPr>
              <w:t>угрозе нападения, при оповещении</w:t>
            </w:r>
            <w:r w:rsidRPr="00AA25AD">
              <w:rPr>
                <w:sz w:val="24"/>
                <w:szCs w:val="24"/>
              </w:rPr>
              <w:t xml:space="preserve"> о химическом заражении, в очаге инфекционного заболевания, при оповещении о радиоактивном заражении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П.1.1. П.1.5 стр.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198 зад 5</w:t>
            </w:r>
          </w:p>
        </w:tc>
        <w:tc>
          <w:tcPr>
            <w:tcW w:w="850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17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Эвакуация населения.</w:t>
            </w:r>
          </w:p>
          <w:p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 w:rsidRPr="00AA25AD">
              <w:rPr>
                <w:sz w:val="24"/>
                <w:szCs w:val="24"/>
              </w:rPr>
              <w:t>рованн</w:t>
            </w:r>
            <w:r>
              <w:rPr>
                <w:sz w:val="24"/>
                <w:szCs w:val="24"/>
              </w:rPr>
              <w:t>ый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Словарный диктант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Классификация мероприятий по эвакуации населения из зон ЧС. Экстренная эвакуация, рассредоточен</w:t>
            </w:r>
            <w:r w:rsidR="00AA25AD">
              <w:rPr>
                <w:sz w:val="24"/>
                <w:szCs w:val="24"/>
              </w:rPr>
              <w:t>ия персонала объектов экономики</w:t>
            </w:r>
            <w:r w:rsidRPr="00AA25AD">
              <w:rPr>
                <w:sz w:val="24"/>
                <w:szCs w:val="24"/>
              </w:rPr>
              <w:t xml:space="preserve"> из категорированных городов. Заблаговременные мероприятия, проводимые человеком при подготовке к эвакуации.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Эвакуация, план эвакуации учреждения,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средства индивидуальной защиты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Правила эвакуации, использование различных укрытий и защитных сооружений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№15)</w:t>
            </w:r>
          </w:p>
        </w:tc>
        <w:tc>
          <w:tcPr>
            <w:tcW w:w="850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Аварийно-спасательные и другие неотложные работы в очагах поражения</w:t>
            </w:r>
          </w:p>
          <w:p w:rsidR="00A8493A" w:rsidRPr="00AA25AD" w:rsidRDefault="00AA25AD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 w:rsidRPr="00AA25AD">
              <w:rPr>
                <w:sz w:val="24"/>
                <w:szCs w:val="24"/>
              </w:rPr>
              <w:t>рованн</w:t>
            </w:r>
            <w:r>
              <w:rPr>
                <w:sz w:val="24"/>
                <w:szCs w:val="24"/>
              </w:rPr>
              <w:t>ый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Аварийно-спасательные и другие неотложные работы в очагах поражения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анализировать и делать выводы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№18)</w:t>
            </w:r>
          </w:p>
        </w:tc>
        <w:tc>
          <w:tcPr>
            <w:tcW w:w="850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19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Виды террористических акций, их цели и способы осуществления.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Виды террористических акций, их цели и способы осуществления.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№19)</w:t>
            </w:r>
          </w:p>
        </w:tc>
        <w:tc>
          <w:tcPr>
            <w:tcW w:w="850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20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Законодательная и нормативно-правовая база по организации борьбы с терроризмом.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Беседа, 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Основные органы федеральной исполнительной власти, </w:t>
            </w:r>
            <w:r w:rsidR="00AA25AD">
              <w:rPr>
                <w:sz w:val="24"/>
                <w:szCs w:val="24"/>
              </w:rPr>
              <w:t xml:space="preserve">непосредственно осуществляющие </w:t>
            </w:r>
            <w:r w:rsidRPr="00AA25AD">
              <w:rPr>
                <w:sz w:val="24"/>
                <w:szCs w:val="24"/>
              </w:rPr>
              <w:t>борьбу с терроризмом.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Основные задачи ГО по защите населения от террористических актов.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№20)</w:t>
            </w:r>
          </w:p>
        </w:tc>
        <w:tc>
          <w:tcPr>
            <w:tcW w:w="850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21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Система борьбы с терроризмом.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Тест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Существующие в</w:t>
            </w:r>
            <w:r w:rsidR="00AA25AD">
              <w:rPr>
                <w:sz w:val="24"/>
                <w:szCs w:val="24"/>
              </w:rPr>
              <w:t xml:space="preserve"> мировой практике формы борьбы </w:t>
            </w:r>
            <w:r w:rsidRPr="00AA25AD">
              <w:rPr>
                <w:sz w:val="24"/>
                <w:szCs w:val="24"/>
              </w:rPr>
              <w:t>терроризмом. Органи</w:t>
            </w:r>
            <w:r w:rsidR="00AA25AD">
              <w:rPr>
                <w:sz w:val="24"/>
                <w:szCs w:val="24"/>
              </w:rPr>
              <w:t xml:space="preserve">зация информирования населения </w:t>
            </w:r>
            <w:r w:rsidRPr="00AA25AD">
              <w:rPr>
                <w:sz w:val="24"/>
                <w:szCs w:val="24"/>
              </w:rPr>
              <w:t>о террористической акции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Уголовная ответственность, предусмотренная</w:t>
            </w:r>
            <w:r w:rsidR="00AA25AD">
              <w:rPr>
                <w:sz w:val="24"/>
                <w:szCs w:val="24"/>
              </w:rPr>
              <w:t xml:space="preserve"> </w:t>
            </w:r>
            <w:r w:rsidRPr="00AA25AD">
              <w:rPr>
                <w:sz w:val="24"/>
                <w:szCs w:val="24"/>
              </w:rPr>
              <w:t>за участие в террористической деятельности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анализировать и делать выводы</w:t>
            </w:r>
          </w:p>
        </w:tc>
        <w:tc>
          <w:tcPr>
            <w:tcW w:w="850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22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Правила поведения при угрозе террористического акта.</w:t>
            </w:r>
          </w:p>
          <w:p w:rsidR="00A8493A" w:rsidRPr="00AA25AD" w:rsidRDefault="00A8493A" w:rsidP="00AA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Беседа сам. работа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Правила поведения при угрозе террористического акта.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Правила поведения при угрозе террористического акта.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Правила безопасного поведения в случае возникновения пожара и  в случае возникновения террористического акта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№22)</w:t>
            </w:r>
          </w:p>
        </w:tc>
        <w:tc>
          <w:tcPr>
            <w:tcW w:w="850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23</w:t>
            </w:r>
          </w:p>
        </w:tc>
        <w:tc>
          <w:tcPr>
            <w:tcW w:w="3931" w:type="dxa"/>
          </w:tcPr>
          <w:p w:rsidR="00A8493A" w:rsidRPr="00AA25AD" w:rsidRDefault="00AA25AD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политика противодействия</w:t>
            </w:r>
            <w:r w:rsidR="00A8493A" w:rsidRPr="00AA25AD">
              <w:rPr>
                <w:sz w:val="24"/>
                <w:szCs w:val="24"/>
              </w:rPr>
              <w:t xml:space="preserve"> наркотизму.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 лекция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Словарный диктант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A25AD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меры борьбы </w:t>
            </w:r>
            <w:r w:rsidR="00A8493A" w:rsidRPr="00AA25AD">
              <w:rPr>
                <w:sz w:val="24"/>
                <w:szCs w:val="24"/>
              </w:rPr>
              <w:t>наркоманией.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Наказание, принимаемые в России для борьбы с наркоманией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№23)</w:t>
            </w:r>
          </w:p>
        </w:tc>
        <w:tc>
          <w:tcPr>
            <w:tcW w:w="850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24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Профилактика наркомании.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Профилактика наркомании.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Профилактика наркомании.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№24)</w:t>
            </w:r>
          </w:p>
        </w:tc>
        <w:tc>
          <w:tcPr>
            <w:tcW w:w="850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Здоро</w:t>
            </w:r>
            <w:r w:rsidR="00AA25AD">
              <w:rPr>
                <w:sz w:val="24"/>
                <w:szCs w:val="24"/>
              </w:rPr>
              <w:t>вье человека как индивидуальная</w:t>
            </w:r>
            <w:r w:rsidRPr="00AA25AD">
              <w:rPr>
                <w:sz w:val="24"/>
                <w:szCs w:val="24"/>
              </w:rPr>
              <w:t xml:space="preserve"> так и общественная ценность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Здоровье человека как индивидуальная, так и общественная</w:t>
            </w:r>
            <w:r w:rsidR="00AA25AD">
              <w:rPr>
                <w:sz w:val="24"/>
                <w:szCs w:val="24"/>
              </w:rPr>
              <w:t xml:space="preserve"> ценность. Определение, данное </w:t>
            </w:r>
            <w:r w:rsidRPr="00AA25AD">
              <w:rPr>
                <w:sz w:val="24"/>
                <w:szCs w:val="24"/>
              </w:rPr>
              <w:t>здоровью в Уставе  ВОЗ. Основные факторы, оказывающее существенное влияние на здоровье человека. Взаимосвязь, существующая между духовной, физической, и социальной составляющими здоровья человека.</w:t>
            </w:r>
          </w:p>
          <w:p w:rsidR="00A8493A" w:rsidRPr="00AA25AD" w:rsidRDefault="00AA25AD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Здоровье, </w:t>
            </w:r>
            <w:r w:rsidR="00A8493A" w:rsidRPr="00AA25AD">
              <w:rPr>
                <w:sz w:val="24"/>
                <w:szCs w:val="24"/>
              </w:rPr>
              <w:t>ЗОЖ, факторы, определяющие состояние индивидуального здоровья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Иметь представление об основных положениях здорового образа жизни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Стр.85, конспект</w:t>
            </w:r>
          </w:p>
        </w:tc>
        <w:tc>
          <w:tcPr>
            <w:tcW w:w="850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26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Здоровый образ жизни и его составляющие.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 ЗОЖ и его составляющие. Роль ЗОЖ в формировании у человека общей культуры в области безопасности жизнедеятельности.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Физическое здоровье, гигиены, изменения в подростковом возрасте, духовное здоровье, акселерация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Отрабатывать навыки личной гигиены, занятие физкультурой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П.4.2., 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вопрос 1-4</w:t>
            </w:r>
          </w:p>
        </w:tc>
        <w:tc>
          <w:tcPr>
            <w:tcW w:w="850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27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Репродуктивное здоровье населения и национальная безопасность России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Репродуктивное здоровье населения и национальная безопасность России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Укреплять здоровье, восстанавливать душевное равновесие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№27)</w:t>
            </w:r>
          </w:p>
        </w:tc>
        <w:tc>
          <w:tcPr>
            <w:tcW w:w="850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28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Ранние половые связи и их последствия.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Словарный диктант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Ранние половые связи и их последствия.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Ранние половые связи и их последствия.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№28)</w:t>
            </w:r>
          </w:p>
        </w:tc>
        <w:tc>
          <w:tcPr>
            <w:tcW w:w="850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29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Инфекции, передаваемые половым путем.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Беседа, сам.раб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Инфекции, передаваемые половым путем.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Инфекции, передаваемые половым путем.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№29)</w:t>
            </w:r>
          </w:p>
        </w:tc>
        <w:tc>
          <w:tcPr>
            <w:tcW w:w="850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30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Понятие о ВИЧ- инфекции и СПИДе</w:t>
            </w:r>
            <w:r w:rsidR="00AA25AD" w:rsidRPr="00AA25AD">
              <w:rPr>
                <w:sz w:val="24"/>
                <w:szCs w:val="24"/>
              </w:rPr>
              <w:t>. Семья и здоровый образ жизни человека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:rsidR="00A8493A" w:rsidRPr="00AA25AD" w:rsidRDefault="00A8493A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lastRenderedPageBreak/>
              <w:t>Тест</w:t>
            </w:r>
            <w:r w:rsidR="00AA25AD" w:rsidRPr="00AA25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513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Понятие о ВИЧ- инфекции и СПИДе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Понятие о ВИЧ- инфекции и СПИДе</w:t>
            </w:r>
          </w:p>
          <w:p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Роль семьи в формировании ЗОЖ</w:t>
            </w:r>
          </w:p>
          <w:p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Основные положении семейного кодекса</w:t>
            </w:r>
          </w:p>
          <w:p w:rsidR="00AA25AD" w:rsidRPr="00AA25AD" w:rsidRDefault="00AA25AD" w:rsidP="00A8493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:rsidTr="00AA25AD">
        <w:trPr>
          <w:trHeight w:val="510"/>
        </w:trPr>
        <w:tc>
          <w:tcPr>
            <w:tcW w:w="600" w:type="dxa"/>
            <w:gridSpan w:val="2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3931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Брак и семья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8493A" w:rsidRPr="00AA25AD" w:rsidRDefault="00AA25AD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Роль семьи в формировании </w:t>
            </w:r>
            <w:r w:rsidR="00A8493A" w:rsidRPr="00AA25AD">
              <w:rPr>
                <w:sz w:val="24"/>
                <w:szCs w:val="24"/>
              </w:rPr>
              <w:t>ЗОЖ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Основные положении семейного кодекса</w:t>
            </w:r>
          </w:p>
          <w:p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№31)</w:t>
            </w:r>
          </w:p>
        </w:tc>
        <w:tc>
          <w:tcPr>
            <w:tcW w:w="850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A25AD" w:rsidRPr="00AA25AD" w:rsidTr="00AA25AD">
        <w:trPr>
          <w:trHeight w:val="510"/>
        </w:trPr>
        <w:tc>
          <w:tcPr>
            <w:tcW w:w="600" w:type="dxa"/>
            <w:gridSpan w:val="2"/>
          </w:tcPr>
          <w:p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32</w:t>
            </w:r>
          </w:p>
        </w:tc>
        <w:tc>
          <w:tcPr>
            <w:tcW w:w="3931" w:type="dxa"/>
          </w:tcPr>
          <w:p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Основы семейного права в Российской Федерации.</w:t>
            </w:r>
          </w:p>
          <w:p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:rsidR="00AA25AD" w:rsidRPr="00AA25AD" w:rsidRDefault="00AA25AD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Роль семьи в формировании ЗОЖ</w:t>
            </w:r>
          </w:p>
          <w:p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Основные положении семейного кодекса</w:t>
            </w:r>
          </w:p>
          <w:p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Знание основных понятий</w:t>
            </w:r>
          </w:p>
          <w:p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№32)</w:t>
            </w:r>
          </w:p>
        </w:tc>
        <w:tc>
          <w:tcPr>
            <w:tcW w:w="850" w:type="dxa"/>
          </w:tcPr>
          <w:p w:rsidR="00AA25AD" w:rsidRPr="00AA25AD" w:rsidRDefault="00AA25AD" w:rsidP="00AA25AD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A25AD" w:rsidRPr="00AA25AD" w:rsidRDefault="00AA25AD" w:rsidP="00AA25AD">
            <w:pPr>
              <w:rPr>
                <w:sz w:val="24"/>
                <w:szCs w:val="24"/>
              </w:rPr>
            </w:pPr>
          </w:p>
        </w:tc>
      </w:tr>
      <w:tr w:rsidR="00AA25AD" w:rsidRPr="00AA25AD" w:rsidTr="00AA25AD">
        <w:trPr>
          <w:trHeight w:val="510"/>
        </w:trPr>
        <w:tc>
          <w:tcPr>
            <w:tcW w:w="600" w:type="dxa"/>
            <w:gridSpan w:val="2"/>
          </w:tcPr>
          <w:p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33</w:t>
            </w:r>
          </w:p>
        </w:tc>
        <w:tc>
          <w:tcPr>
            <w:tcW w:w="3931" w:type="dxa"/>
          </w:tcPr>
          <w:p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Первая медицинская помощь при массовых поражениях</w:t>
            </w:r>
          </w:p>
          <w:p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</w:tc>
        <w:tc>
          <w:tcPr>
            <w:tcW w:w="851" w:type="dxa"/>
          </w:tcPr>
          <w:p w:rsidR="00AA25AD" w:rsidRPr="00AA25AD" w:rsidRDefault="00AA25AD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Первая медицинская помощь при массовых поражениях</w:t>
            </w:r>
          </w:p>
          <w:p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№33)</w:t>
            </w:r>
          </w:p>
        </w:tc>
        <w:tc>
          <w:tcPr>
            <w:tcW w:w="850" w:type="dxa"/>
          </w:tcPr>
          <w:p w:rsidR="00AA25AD" w:rsidRPr="00AA25AD" w:rsidRDefault="00AA25AD" w:rsidP="00AA25AD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A25AD" w:rsidRPr="00AA25AD" w:rsidRDefault="00AA25AD" w:rsidP="00AA25AD">
            <w:pPr>
              <w:rPr>
                <w:sz w:val="24"/>
                <w:szCs w:val="24"/>
              </w:rPr>
            </w:pPr>
          </w:p>
        </w:tc>
      </w:tr>
      <w:tr w:rsidR="00AA25AD" w:rsidRPr="00AA25AD" w:rsidTr="00AA25AD">
        <w:trPr>
          <w:trHeight w:val="510"/>
        </w:trPr>
        <w:tc>
          <w:tcPr>
            <w:tcW w:w="600" w:type="dxa"/>
            <w:gridSpan w:val="2"/>
          </w:tcPr>
          <w:p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34</w:t>
            </w:r>
          </w:p>
        </w:tc>
        <w:tc>
          <w:tcPr>
            <w:tcW w:w="3931" w:type="dxa"/>
          </w:tcPr>
          <w:p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Первая медицинская помощь при передозировке при приеме психоактивных веществ.</w:t>
            </w:r>
          </w:p>
          <w:p w:rsidR="00AA25AD" w:rsidRDefault="00AA25AD" w:rsidP="00AA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Сам.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A25AD">
              <w:rPr>
                <w:color w:val="000000"/>
                <w:sz w:val="24"/>
                <w:szCs w:val="24"/>
              </w:rPr>
              <w:t>Раб</w:t>
            </w:r>
            <w:r>
              <w:rPr>
                <w:color w:val="000000"/>
                <w:sz w:val="24"/>
                <w:szCs w:val="24"/>
              </w:rPr>
              <w:t>ота</w:t>
            </w:r>
          </w:p>
          <w:p w:rsidR="00AA25AD" w:rsidRPr="00AA25AD" w:rsidRDefault="00AA25AD" w:rsidP="00AA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851" w:type="dxa"/>
          </w:tcPr>
          <w:p w:rsidR="00AA25AD" w:rsidRPr="00AA25AD" w:rsidRDefault="00AA25AD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Первая медицинская помощь при передозировке при приеме психоактивных веществ.</w:t>
            </w:r>
          </w:p>
          <w:p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Знание основных понятий</w:t>
            </w:r>
          </w:p>
          <w:p w:rsidR="00AA25AD" w:rsidRPr="00AA25AD" w:rsidRDefault="00AA25AD" w:rsidP="00AA25A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25AD" w:rsidRPr="00AA25AD" w:rsidRDefault="00AA25AD" w:rsidP="00AA25AD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AA25AD" w:rsidRPr="00AA25AD" w:rsidRDefault="00AA25AD" w:rsidP="00AA25AD">
            <w:pPr>
              <w:rPr>
                <w:sz w:val="24"/>
                <w:szCs w:val="24"/>
              </w:rPr>
            </w:pPr>
          </w:p>
        </w:tc>
      </w:tr>
    </w:tbl>
    <w:p w:rsidR="00A01568" w:rsidRDefault="00A01568" w:rsidP="00A06991"/>
    <w:p w:rsidR="00A01568" w:rsidRDefault="00A01568" w:rsidP="00A06991"/>
    <w:p w:rsidR="00A01568" w:rsidRDefault="00A01568" w:rsidP="00A06991"/>
    <w:p w:rsidR="00A01568" w:rsidRDefault="00A01568" w:rsidP="00A06991"/>
    <w:p w:rsidR="00A01568" w:rsidRDefault="00A01568" w:rsidP="00A06991"/>
    <w:p w:rsidR="00A01568" w:rsidRDefault="00A01568" w:rsidP="00A06991"/>
    <w:p w:rsidR="00A01568" w:rsidRDefault="00A01568" w:rsidP="00A06991"/>
    <w:p w:rsidR="00A01568" w:rsidRDefault="00A01568" w:rsidP="00A06991"/>
    <w:p w:rsidR="00A01568" w:rsidRDefault="00A01568" w:rsidP="00A06991"/>
    <w:p w:rsidR="00A01568" w:rsidRDefault="00A01568" w:rsidP="00A06991"/>
    <w:p w:rsidR="00A01568" w:rsidRDefault="00A01568" w:rsidP="00A06991"/>
    <w:p w:rsidR="00A01568" w:rsidRDefault="00A01568" w:rsidP="00A06991"/>
    <w:p w:rsidR="00A01568" w:rsidRDefault="00A01568" w:rsidP="00A06991"/>
    <w:p w:rsidR="00A01568" w:rsidRDefault="00A01568" w:rsidP="00A06991">
      <w:pPr>
        <w:sectPr w:rsidR="00A01568" w:rsidSect="00A01568">
          <w:pgSz w:w="16838" w:h="11906" w:orient="landscape"/>
          <w:pgMar w:top="1134" w:right="1134" w:bottom="1134" w:left="1134" w:header="708" w:footer="708" w:gutter="0"/>
          <w:cols w:space="708"/>
          <w:docGrid w:linePitch="381"/>
        </w:sectPr>
      </w:pPr>
    </w:p>
    <w:p w:rsidR="00802A89" w:rsidRDefault="00802A89" w:rsidP="00802A89">
      <w:pPr>
        <w:jc w:val="center"/>
      </w:pPr>
      <w:r>
        <w:lastRenderedPageBreak/>
        <w:t>Список литературы</w:t>
      </w:r>
    </w:p>
    <w:p w:rsidR="00802A89" w:rsidRDefault="00802A89" w:rsidP="00802A89">
      <w:r>
        <w:t>1.Смирнов А.Т. Основы безопасности жизнедеятельности: учебн.для учащихся 9 классов ОУ. Издательство «Просвещение», 2008</w:t>
      </w:r>
    </w:p>
    <w:p w:rsidR="002A7574" w:rsidRDefault="00802A89" w:rsidP="00802A89">
      <w:r>
        <w:t xml:space="preserve"> 2.ОБЖ: 9-й кл: учебник для ОУ/ М.П.Фролов, Е.Н.Литвинов, А.Т.Смирнов и др./под ред.Ю.Л. Воробьева/ М.: АСТ.: Астрель, 2007 г.</w:t>
      </w:r>
      <w:r>
        <w:tab/>
      </w:r>
    </w:p>
    <w:p w:rsidR="00802A89" w:rsidRDefault="002A7574" w:rsidP="00802A89">
      <w:r>
        <w:t>3</w:t>
      </w:r>
      <w:r w:rsidR="00802A89">
        <w:t>.Смирнов А.Т. «Основы б</w:t>
      </w:r>
      <w:r>
        <w:t xml:space="preserve">езопасности жизнедеятельности: </w:t>
      </w:r>
      <w:r w:rsidR="00802A89">
        <w:t>5-9 класс поурочные разработки/А.Т Смирнов, Б.О.Хренников, под ред. А.Т.Смирнова.-М: Просвещение, 2008.</w:t>
      </w:r>
    </w:p>
    <w:p w:rsidR="002A7574" w:rsidRDefault="002A7574" w:rsidP="00802A89">
      <w:r>
        <w:t>4. Поддубная Л.Б.</w:t>
      </w:r>
      <w:r w:rsidR="00802A89">
        <w:t>ОБЖ. 9 класс. Поурочные планы по учебнику Смирнова</w:t>
      </w:r>
      <w:r>
        <w:t xml:space="preserve"> А. Т.</w:t>
      </w:r>
    </w:p>
    <w:p w:rsidR="00802A89" w:rsidRDefault="002A7574" w:rsidP="00802A89">
      <w:r>
        <w:t>5</w:t>
      </w:r>
      <w:r w:rsidR="00802A89">
        <w:t>.Бубнов В.Г., Бубнова Н.В.  Как оказать помощь при автодорожном происшествии: 9-11 классы-М.: Издательство АСТ-ЛТД, 1997</w:t>
      </w:r>
    </w:p>
    <w:p w:rsidR="00802A89" w:rsidRDefault="002A7574" w:rsidP="00802A89">
      <w:r>
        <w:t>6</w:t>
      </w:r>
      <w:r w:rsidR="00802A89">
        <w:t xml:space="preserve">. Фролов М.П., Спиридонов В.Ф. Безопасность на улицах и дорогах Учебное пособие для 9-11 классов М.: ООО </w:t>
      </w:r>
    </w:p>
    <w:p w:rsidR="00802A89" w:rsidRDefault="00802A89" w:rsidP="00802A89">
      <w:r>
        <w:t>«Издательство АСТ-ЛТД».,1997</w:t>
      </w:r>
    </w:p>
    <w:p w:rsidR="00802A89" w:rsidRDefault="002A7574" w:rsidP="00802A89">
      <w:r>
        <w:t>7</w:t>
      </w:r>
      <w:r w:rsidR="00802A89">
        <w:t>.Основы безопасности жизнедеятельности: справочник для учащихся /А.Т.Смирнов, Б.О.Хренников/ Из-во : «Просвещение», 2007</w:t>
      </w:r>
    </w:p>
    <w:p w:rsidR="00802A89" w:rsidRDefault="00802A89" w:rsidP="00802A89"/>
    <w:p w:rsidR="00802A89" w:rsidRDefault="00802A89" w:rsidP="00802A89"/>
    <w:p w:rsidR="00802A89" w:rsidRDefault="00802A89" w:rsidP="00802A89"/>
    <w:p w:rsidR="00802A89" w:rsidRDefault="00802A89" w:rsidP="00802A89"/>
    <w:p w:rsidR="00802A89" w:rsidRDefault="00802A89" w:rsidP="00802A89"/>
    <w:p w:rsidR="00802A89" w:rsidRDefault="00802A89" w:rsidP="00802A89"/>
    <w:p w:rsidR="00802A89" w:rsidRDefault="00802A89" w:rsidP="00802A89"/>
    <w:p w:rsidR="00802A89" w:rsidRDefault="00802A89" w:rsidP="00802A89"/>
    <w:p w:rsidR="00802A89" w:rsidRDefault="00802A89" w:rsidP="00802A89"/>
    <w:p w:rsidR="00802A89" w:rsidRDefault="00802A89" w:rsidP="00802A89"/>
    <w:p w:rsidR="00802A89" w:rsidRDefault="00802A89" w:rsidP="00802A89"/>
    <w:p w:rsidR="00802A89" w:rsidRDefault="00802A89" w:rsidP="00802A89"/>
    <w:p w:rsidR="00802A89" w:rsidRDefault="00802A89" w:rsidP="00802A89"/>
    <w:p w:rsidR="00802A89" w:rsidRDefault="00802A89" w:rsidP="00802A89"/>
    <w:p w:rsidR="00802A89" w:rsidRDefault="00802A89" w:rsidP="00802A89"/>
    <w:p w:rsidR="00802A89" w:rsidRDefault="00802A89" w:rsidP="00802A89"/>
    <w:p w:rsidR="00802A89" w:rsidRDefault="00802A89" w:rsidP="00802A89">
      <w:pPr>
        <w:jc w:val="center"/>
      </w:pPr>
    </w:p>
    <w:p w:rsidR="00802A89" w:rsidRDefault="00802A89" w:rsidP="00802A89">
      <w:pPr>
        <w:jc w:val="center"/>
      </w:pPr>
    </w:p>
    <w:p w:rsidR="002A7574" w:rsidRDefault="002A7574" w:rsidP="002A7574">
      <w:pPr>
        <w:jc w:val="center"/>
      </w:pPr>
    </w:p>
    <w:p w:rsidR="002A7574" w:rsidRDefault="002A7574" w:rsidP="002A7574">
      <w:pPr>
        <w:jc w:val="center"/>
      </w:pPr>
    </w:p>
    <w:p w:rsidR="002A7574" w:rsidRDefault="002A7574" w:rsidP="002A7574">
      <w:pPr>
        <w:jc w:val="center"/>
      </w:pPr>
    </w:p>
    <w:p w:rsidR="002A7574" w:rsidRDefault="002A7574" w:rsidP="002A7574">
      <w:pPr>
        <w:jc w:val="center"/>
      </w:pPr>
    </w:p>
    <w:p w:rsidR="002A7574" w:rsidRDefault="002A7574" w:rsidP="002A7574">
      <w:pPr>
        <w:jc w:val="center"/>
      </w:pPr>
    </w:p>
    <w:p w:rsidR="002A7574" w:rsidRDefault="002A7574" w:rsidP="002A7574">
      <w:pPr>
        <w:jc w:val="center"/>
      </w:pPr>
    </w:p>
    <w:p w:rsidR="002A7574" w:rsidRDefault="002A7574" w:rsidP="002A7574">
      <w:pPr>
        <w:jc w:val="center"/>
      </w:pPr>
    </w:p>
    <w:p w:rsidR="002A7574" w:rsidRDefault="002A7574" w:rsidP="002A7574">
      <w:pPr>
        <w:jc w:val="center"/>
      </w:pPr>
    </w:p>
    <w:p w:rsidR="002A7574" w:rsidRDefault="002A7574" w:rsidP="002A7574">
      <w:pPr>
        <w:jc w:val="center"/>
      </w:pPr>
    </w:p>
    <w:p w:rsidR="002A7574" w:rsidRDefault="002A7574" w:rsidP="002A7574">
      <w:pPr>
        <w:jc w:val="center"/>
      </w:pPr>
    </w:p>
    <w:p w:rsidR="00A01568" w:rsidRDefault="002A7574" w:rsidP="002A7574">
      <w:pPr>
        <w:jc w:val="center"/>
        <w:sectPr w:rsidR="00A01568" w:rsidSect="006074BF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>
        <w:lastRenderedPageBreak/>
        <w:t>Лист внесенных изменений</w:t>
      </w:r>
    </w:p>
    <w:p w:rsidR="00A01568" w:rsidRDefault="00A01568" w:rsidP="00A01568">
      <w:pPr>
        <w:rPr>
          <w:b/>
        </w:rPr>
        <w:sectPr w:rsidR="00A01568" w:rsidSect="00A06991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4D060D" w:rsidRDefault="004D060D"/>
    <w:sectPr w:rsidR="004D060D" w:rsidSect="002A7574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FF8" w:rsidRDefault="00FF4FF8" w:rsidP="00802A89">
      <w:r>
        <w:separator/>
      </w:r>
    </w:p>
  </w:endnote>
  <w:endnote w:type="continuationSeparator" w:id="0">
    <w:p w:rsidR="00FF4FF8" w:rsidRDefault="00FF4FF8" w:rsidP="0080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679947"/>
      <w:docPartObj>
        <w:docPartGallery w:val="Page Numbers (Bottom of Page)"/>
        <w:docPartUnique/>
      </w:docPartObj>
    </w:sdtPr>
    <w:sdtEndPr/>
    <w:sdtContent>
      <w:p w:rsidR="00802A89" w:rsidRDefault="00802A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53C">
          <w:rPr>
            <w:noProof/>
          </w:rPr>
          <w:t>1</w:t>
        </w:r>
        <w:r>
          <w:fldChar w:fldCharType="end"/>
        </w:r>
      </w:p>
    </w:sdtContent>
  </w:sdt>
  <w:p w:rsidR="00802A89" w:rsidRDefault="00802A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FF8" w:rsidRDefault="00FF4FF8" w:rsidP="00802A89">
      <w:r>
        <w:separator/>
      </w:r>
    </w:p>
  </w:footnote>
  <w:footnote w:type="continuationSeparator" w:id="0">
    <w:p w:rsidR="00FF4FF8" w:rsidRDefault="00FF4FF8" w:rsidP="00802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9E01D2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3E1E03"/>
    <w:multiLevelType w:val="multilevel"/>
    <w:tmpl w:val="1E4E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D509C"/>
    <w:multiLevelType w:val="multilevel"/>
    <w:tmpl w:val="713213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E5CC8"/>
    <w:multiLevelType w:val="multilevel"/>
    <w:tmpl w:val="7E9EEF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754A2C"/>
    <w:multiLevelType w:val="multilevel"/>
    <w:tmpl w:val="7A7EB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02BCB"/>
    <w:multiLevelType w:val="hybridMultilevel"/>
    <w:tmpl w:val="08029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F3A2C"/>
    <w:multiLevelType w:val="hybridMultilevel"/>
    <w:tmpl w:val="EF262EEC"/>
    <w:lvl w:ilvl="0" w:tplc="D1FE7792">
      <w:start w:val="1"/>
      <w:numFmt w:val="bullet"/>
      <w:lvlText w:val="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D3D3E61"/>
    <w:multiLevelType w:val="hybridMultilevel"/>
    <w:tmpl w:val="4636D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00162"/>
    <w:multiLevelType w:val="hybridMultilevel"/>
    <w:tmpl w:val="96EA0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96F95"/>
    <w:multiLevelType w:val="hybridMultilevel"/>
    <w:tmpl w:val="82348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025AF"/>
    <w:multiLevelType w:val="hybridMultilevel"/>
    <w:tmpl w:val="BFA6D64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B7F4F"/>
    <w:multiLevelType w:val="hybridMultilevel"/>
    <w:tmpl w:val="B0CAD43A"/>
    <w:lvl w:ilvl="0" w:tplc="D1FE7792">
      <w:start w:val="1"/>
      <w:numFmt w:val="bullet"/>
      <w:lvlText w:val="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77B07C80"/>
    <w:multiLevelType w:val="hybridMultilevel"/>
    <w:tmpl w:val="CFB618B0"/>
    <w:lvl w:ilvl="0" w:tplc="322E97B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3" w15:restartNumberingAfterBreak="0">
    <w:nsid w:val="78594BD1"/>
    <w:multiLevelType w:val="hybridMultilevel"/>
    <w:tmpl w:val="29D8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97B22"/>
    <w:multiLevelType w:val="hybridMultilevel"/>
    <w:tmpl w:val="E0C0C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lvl w:ilvl="0">
        <w:numFmt w:val="bullet"/>
        <w:lvlText w:val="♦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♦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2"/>
  </w:num>
  <w:num w:numId="8">
    <w:abstractNumId w:val="7"/>
  </w:num>
  <w:num w:numId="9">
    <w:abstractNumId w:val="9"/>
  </w:num>
  <w:num w:numId="10">
    <w:abstractNumId w:val="13"/>
  </w:num>
  <w:num w:numId="11">
    <w:abstractNumId w:val="8"/>
  </w:num>
  <w:num w:numId="12">
    <w:abstractNumId w:val="14"/>
  </w:num>
  <w:num w:numId="13">
    <w:abstractNumId w:val="5"/>
  </w:num>
  <w:num w:numId="14">
    <w:abstractNumId w:val="10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D9"/>
    <w:rsid w:val="0009553C"/>
    <w:rsid w:val="001F5AB2"/>
    <w:rsid w:val="002A7574"/>
    <w:rsid w:val="004D060D"/>
    <w:rsid w:val="004F02C4"/>
    <w:rsid w:val="0060512B"/>
    <w:rsid w:val="006074BF"/>
    <w:rsid w:val="006C7360"/>
    <w:rsid w:val="00802A89"/>
    <w:rsid w:val="008B1CC0"/>
    <w:rsid w:val="008F1BCD"/>
    <w:rsid w:val="009E1B02"/>
    <w:rsid w:val="00A01568"/>
    <w:rsid w:val="00A06991"/>
    <w:rsid w:val="00A20A40"/>
    <w:rsid w:val="00A8493A"/>
    <w:rsid w:val="00AA25AD"/>
    <w:rsid w:val="00CF1FD9"/>
    <w:rsid w:val="00E04FA0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9B6B5-1106-4768-9CDE-8A0B4A2E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5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06991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11">
    <w:name w:val="Font Style11"/>
    <w:uiPriority w:val="99"/>
    <w:rsid w:val="00A0699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uiPriority w:val="99"/>
    <w:rsid w:val="00A06991"/>
    <w:rPr>
      <w:rFonts w:ascii="Times New Roman" w:hAnsi="Times New Roman" w:cs="Times New Roman"/>
      <w:b/>
      <w:bCs/>
      <w:sz w:val="22"/>
      <w:szCs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0699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06991"/>
    <w:rPr>
      <w:sz w:val="24"/>
      <w:szCs w:val="24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A0699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A06991"/>
    <w:pPr>
      <w:jc w:val="both"/>
    </w:pPr>
    <w:rPr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basedOn w:val="a0"/>
    <w:rsid w:val="00A0699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FontStyle28">
    <w:name w:val="Font Style28"/>
    <w:uiPriority w:val="99"/>
    <w:rsid w:val="00A06991"/>
    <w:rPr>
      <w:rFonts w:ascii="Times New Roman" w:hAnsi="Times New Roman" w:cs="Times New Roman"/>
      <w:sz w:val="22"/>
      <w:szCs w:val="22"/>
    </w:rPr>
  </w:style>
  <w:style w:type="paragraph" w:customStyle="1" w:styleId="c17">
    <w:name w:val="c17"/>
    <w:basedOn w:val="a"/>
    <w:rsid w:val="00A06991"/>
    <w:pPr>
      <w:spacing w:before="90" w:after="90"/>
    </w:pPr>
    <w:rPr>
      <w:sz w:val="24"/>
      <w:szCs w:val="24"/>
    </w:rPr>
  </w:style>
  <w:style w:type="table" w:styleId="a3">
    <w:name w:val="Table Grid"/>
    <w:basedOn w:val="a1"/>
    <w:uiPriority w:val="39"/>
    <w:rsid w:val="00A06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06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2A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2A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802A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2A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75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5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23</Pages>
  <Words>5252</Words>
  <Characters>29942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Лукьянов</dc:creator>
  <cp:keywords/>
  <dc:description/>
  <cp:lastModifiedBy>Михаил Лукьянов</cp:lastModifiedBy>
  <cp:revision>14</cp:revision>
  <cp:lastPrinted>2015-10-15T17:53:00Z</cp:lastPrinted>
  <dcterms:created xsi:type="dcterms:W3CDTF">2015-09-23T16:08:00Z</dcterms:created>
  <dcterms:modified xsi:type="dcterms:W3CDTF">2015-10-15T17:54:00Z</dcterms:modified>
</cp:coreProperties>
</file>